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4B11A0" w14:textId="2BFA2D03" w:rsidR="00E46D1B" w:rsidRDefault="00E46D1B" w:rsidP="00E46D1B">
      <w:pPr>
        <w:tabs>
          <w:tab w:val="left" w:pos="851"/>
          <w:tab w:val="left" w:pos="1440"/>
          <w:tab w:val="left" w:pos="1985"/>
        </w:tabs>
        <w:spacing w:line="240" w:lineRule="auto"/>
        <w:ind w:left="1134" w:right="284"/>
        <w:rPr>
          <w:szCs w:val="24"/>
          <w:lang w:val="sv-SE"/>
        </w:rPr>
      </w:pPr>
    </w:p>
    <w:p w14:paraId="379D9AD7" w14:textId="77777777" w:rsidR="001854E1" w:rsidRPr="00E46D1B" w:rsidRDefault="001854E1" w:rsidP="00E46D1B">
      <w:pPr>
        <w:tabs>
          <w:tab w:val="left" w:pos="851"/>
          <w:tab w:val="left" w:pos="1440"/>
          <w:tab w:val="left" w:pos="1985"/>
        </w:tabs>
        <w:spacing w:line="240" w:lineRule="auto"/>
        <w:ind w:left="1134" w:right="284"/>
        <w:rPr>
          <w:szCs w:val="24"/>
          <w:lang w:val="sv-SE"/>
        </w:rPr>
      </w:pPr>
    </w:p>
    <w:p w14:paraId="53EFFD11" w14:textId="24500929"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Allmänt</w:t>
      </w:r>
    </w:p>
    <w:p w14:paraId="38CC5C21"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Kväve finns vid företaget, huvudsakligen i gasform, i ett rörsystem som sträcker sig över alla driftavdelningar. En behållare finns även med flytande kväve, vilken utgör en reserv samt backup vid stora uttag. Det finns även portabla ståltuber med gasformigt kväve.</w:t>
      </w:r>
    </w:p>
    <w:p w14:paraId="12F7277F" w14:textId="77777777" w:rsidR="00E46D1B" w:rsidRPr="00E46D1B" w:rsidRDefault="00E46D1B" w:rsidP="00E46D1B">
      <w:pPr>
        <w:tabs>
          <w:tab w:val="left" w:pos="851"/>
          <w:tab w:val="left" w:pos="1440"/>
          <w:tab w:val="left" w:pos="1985"/>
        </w:tabs>
        <w:spacing w:line="360" w:lineRule="auto"/>
        <w:ind w:right="284"/>
        <w:rPr>
          <w:szCs w:val="24"/>
          <w:lang w:val="sv-SE"/>
        </w:rPr>
      </w:pPr>
    </w:p>
    <w:p w14:paraId="2EB2EDE2" w14:textId="1010095B"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Användning</w:t>
      </w:r>
    </w:p>
    <w:p w14:paraId="215CBA2A"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 xml:space="preserve">Kvävet används huvudsakligen som en </w:t>
      </w:r>
      <w:proofErr w:type="spellStart"/>
      <w:r w:rsidRPr="00E46D1B">
        <w:rPr>
          <w:szCs w:val="24"/>
          <w:lang w:val="sv-SE"/>
        </w:rPr>
        <w:t>skyddsgas</w:t>
      </w:r>
      <w:proofErr w:type="spellEnd"/>
      <w:r w:rsidRPr="00E46D1B">
        <w:rPr>
          <w:szCs w:val="24"/>
          <w:lang w:val="sv-SE"/>
        </w:rPr>
        <w:t xml:space="preserve"> för processutrustning. Den kan vara ansluten till apparater och rör genom fasta förbindelser och tillfälligtvis även med slang.</w:t>
      </w:r>
    </w:p>
    <w:p w14:paraId="7D5EA689" w14:textId="77777777" w:rsidR="00E46D1B" w:rsidRPr="00E46D1B" w:rsidRDefault="00E46D1B" w:rsidP="00E46D1B">
      <w:pPr>
        <w:tabs>
          <w:tab w:val="left" w:pos="851"/>
          <w:tab w:val="left" w:pos="1440"/>
          <w:tab w:val="left" w:pos="1985"/>
        </w:tabs>
        <w:spacing w:line="360" w:lineRule="auto"/>
        <w:ind w:right="284"/>
        <w:rPr>
          <w:szCs w:val="24"/>
          <w:lang w:val="sv-SE"/>
        </w:rPr>
      </w:pPr>
    </w:p>
    <w:p w14:paraId="3327C856" w14:textId="52438F18"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Risker</w:t>
      </w:r>
    </w:p>
    <w:p w14:paraId="183D5ABE"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Luften som vi andas innehåller normalt 20,9% syre, 78% kväve samt 1,1% andra gaser. Kvävet tränger undan syret och om syrehalten blir avsevärt under 20% är situationen livshotande. Regeln är att vi inte skall arbeta i utrymmen med lägre syrehalt än den normala (cirka 20%) utan friskluftsmask.</w:t>
      </w:r>
    </w:p>
    <w:p w14:paraId="04CEFA27" w14:textId="77777777" w:rsidR="00E46D1B" w:rsidRPr="00E46D1B" w:rsidRDefault="00E46D1B" w:rsidP="00E46D1B">
      <w:pPr>
        <w:tabs>
          <w:tab w:val="left" w:pos="851"/>
          <w:tab w:val="left" w:pos="1440"/>
          <w:tab w:val="left" w:pos="1985"/>
        </w:tabs>
        <w:spacing w:line="240" w:lineRule="auto"/>
        <w:ind w:left="1134" w:right="284"/>
        <w:rPr>
          <w:szCs w:val="24"/>
          <w:lang w:val="sv-SE"/>
        </w:rPr>
      </w:pPr>
    </w:p>
    <w:p w14:paraId="135F5674"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En viktig sak att känna till är att om man andas in rent kväve inträffar medvetslöshet omgående.</w:t>
      </w:r>
    </w:p>
    <w:p w14:paraId="4B846107" w14:textId="77777777" w:rsidR="00E46D1B" w:rsidRPr="00E46D1B" w:rsidRDefault="00E46D1B" w:rsidP="00E46D1B">
      <w:pPr>
        <w:tabs>
          <w:tab w:val="left" w:pos="851"/>
          <w:tab w:val="left" w:pos="1440"/>
          <w:tab w:val="left" w:pos="1985"/>
        </w:tabs>
        <w:spacing w:line="240" w:lineRule="auto"/>
        <w:ind w:left="1134" w:right="284"/>
        <w:rPr>
          <w:szCs w:val="24"/>
          <w:lang w:val="sv-SE"/>
        </w:rPr>
      </w:pPr>
    </w:p>
    <w:p w14:paraId="308B2EEC"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 xml:space="preserve">Den största faran med kväve är att beträda slutna utrymmen där kvävet har trängt undan syret. Sådana utrymmen är nästan uteslutande tankar, behållare och övrig processutrustning. Det finns dock även utrymmen i byggnader där kväve kan vara ansluten till utrustning. Sådana utrymmen skall vara larmade för låg syrehalt. Typexemplen är utrymmen innehållande luftdriven instrumentering. Instrument- och </w:t>
      </w:r>
      <w:proofErr w:type="spellStart"/>
      <w:r w:rsidRPr="00E46D1B">
        <w:rPr>
          <w:szCs w:val="24"/>
          <w:lang w:val="sv-SE"/>
        </w:rPr>
        <w:t>arbetsluft</w:t>
      </w:r>
      <w:proofErr w:type="spellEnd"/>
      <w:r w:rsidRPr="00E46D1B">
        <w:rPr>
          <w:szCs w:val="24"/>
          <w:lang w:val="sv-SE"/>
        </w:rPr>
        <w:t xml:space="preserve"> har backup av kväve vid lågt tryck.</w:t>
      </w:r>
    </w:p>
    <w:p w14:paraId="6693E45B" w14:textId="77777777" w:rsidR="00E46D1B" w:rsidRPr="00E46D1B" w:rsidRDefault="00E46D1B" w:rsidP="00E46D1B">
      <w:pPr>
        <w:tabs>
          <w:tab w:val="left" w:pos="851"/>
          <w:tab w:val="left" w:pos="1440"/>
          <w:tab w:val="left" w:pos="1985"/>
        </w:tabs>
        <w:spacing w:line="360" w:lineRule="auto"/>
        <w:ind w:right="284"/>
        <w:rPr>
          <w:szCs w:val="24"/>
          <w:lang w:val="sv-SE"/>
        </w:rPr>
      </w:pPr>
    </w:p>
    <w:p w14:paraId="52AC61FB" w14:textId="04D57DEA"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Inträde i processutrustning</w:t>
      </w:r>
    </w:p>
    <w:p w14:paraId="3A37BBBE"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Det är absolut förbjudet att gå in i sluten processutrustning utan ett skriftligt arbetstillstånd. Tillståndsgivaren är utbildad för att kunna hantera riskerna.</w:t>
      </w:r>
    </w:p>
    <w:p w14:paraId="072A2E89" w14:textId="77777777" w:rsidR="00E46D1B" w:rsidRPr="00E46D1B" w:rsidRDefault="00E46D1B" w:rsidP="00E46D1B">
      <w:pPr>
        <w:tabs>
          <w:tab w:val="left" w:pos="851"/>
          <w:tab w:val="left" w:pos="1440"/>
          <w:tab w:val="left" w:pos="1985"/>
        </w:tabs>
        <w:spacing w:line="360" w:lineRule="auto"/>
        <w:ind w:right="284"/>
        <w:rPr>
          <w:szCs w:val="24"/>
          <w:lang w:val="sv-SE"/>
        </w:rPr>
      </w:pPr>
    </w:p>
    <w:p w14:paraId="7847EE52" w14:textId="0D4C2698"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Slangar</w:t>
      </w:r>
    </w:p>
    <w:p w14:paraId="7A8EB499"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En särskild sorts slangar finns för hantering av kväve. Slangarna har speciellt gängade kopplingar med öron för att skiljas från andra slangar.</w:t>
      </w:r>
    </w:p>
    <w:p w14:paraId="4FB358AD" w14:textId="77777777" w:rsidR="00E46D1B" w:rsidRPr="00E46D1B" w:rsidRDefault="00E46D1B" w:rsidP="00E46D1B">
      <w:pPr>
        <w:tabs>
          <w:tab w:val="left" w:pos="851"/>
          <w:tab w:val="left" w:pos="1440"/>
          <w:tab w:val="left" w:pos="1985"/>
        </w:tabs>
        <w:spacing w:line="360" w:lineRule="auto"/>
        <w:ind w:right="284"/>
        <w:rPr>
          <w:szCs w:val="24"/>
          <w:lang w:val="sv-SE"/>
        </w:rPr>
      </w:pPr>
    </w:p>
    <w:p w14:paraId="2E5DD1DF" w14:textId="3D714B9E" w:rsidR="00E46D1B" w:rsidRPr="00E46D1B" w:rsidRDefault="00E46D1B" w:rsidP="00E46D1B">
      <w:pPr>
        <w:keepNext/>
        <w:numPr>
          <w:ilvl w:val="0"/>
          <w:numId w:val="3"/>
        </w:numPr>
        <w:tabs>
          <w:tab w:val="clear" w:pos="720"/>
          <w:tab w:val="left" w:pos="851"/>
          <w:tab w:val="left" w:pos="1440"/>
          <w:tab w:val="left" w:pos="1985"/>
        </w:tabs>
        <w:spacing w:line="360" w:lineRule="auto"/>
        <w:ind w:left="1134" w:right="284" w:firstLine="0"/>
        <w:outlineLvl w:val="1"/>
        <w:rPr>
          <w:rFonts w:cs="Arial"/>
          <w:b/>
          <w:bCs/>
          <w:sz w:val="24"/>
          <w:szCs w:val="24"/>
          <w:lang w:val="sv-SE"/>
        </w:rPr>
      </w:pPr>
      <w:r w:rsidRPr="00E46D1B">
        <w:rPr>
          <w:rFonts w:cs="Arial"/>
          <w:b/>
          <w:bCs/>
          <w:sz w:val="24"/>
          <w:szCs w:val="24"/>
          <w:lang w:val="sv-SE"/>
        </w:rPr>
        <w:tab/>
        <w:t>Fasta rörsystem för kväve</w:t>
      </w:r>
    </w:p>
    <w:p w14:paraId="60491680" w14:textId="77777777" w:rsidR="00E46D1B" w:rsidRPr="00E46D1B" w:rsidRDefault="00E46D1B" w:rsidP="00E46D1B">
      <w:pPr>
        <w:tabs>
          <w:tab w:val="left" w:pos="851"/>
          <w:tab w:val="left" w:pos="1440"/>
          <w:tab w:val="left" w:pos="1985"/>
        </w:tabs>
        <w:spacing w:line="240" w:lineRule="auto"/>
        <w:ind w:left="1134" w:right="284"/>
        <w:rPr>
          <w:szCs w:val="24"/>
          <w:lang w:val="sv-SE"/>
        </w:rPr>
      </w:pPr>
      <w:r w:rsidRPr="00E46D1B">
        <w:rPr>
          <w:szCs w:val="24"/>
          <w:lang w:val="sv-SE"/>
        </w:rPr>
        <w:t xml:space="preserve">Rörsystemet för kväve skall vara märkt med </w:t>
      </w:r>
      <w:proofErr w:type="spellStart"/>
      <w:r w:rsidRPr="00E46D1B">
        <w:rPr>
          <w:szCs w:val="24"/>
          <w:lang w:val="sv-SE"/>
        </w:rPr>
        <w:t>rörtejp</w:t>
      </w:r>
      <w:proofErr w:type="spellEnd"/>
      <w:r w:rsidRPr="00E46D1B">
        <w:rPr>
          <w:szCs w:val="24"/>
          <w:lang w:val="sv-SE"/>
        </w:rPr>
        <w:t xml:space="preserve"> för kväve. Alla slanguttag skall vara märkta ”KVÄVE”.</w:t>
      </w:r>
    </w:p>
    <w:p w14:paraId="72B35432" w14:textId="77777777" w:rsidR="007D1FE7" w:rsidRPr="00E46D1B" w:rsidRDefault="007D1FE7" w:rsidP="00DE4EB2">
      <w:pPr>
        <w:rPr>
          <w:lang w:val="sv-SE"/>
        </w:rPr>
      </w:pPr>
    </w:p>
    <w:sectPr w:rsidR="007D1FE7" w:rsidRPr="00E46D1B" w:rsidSect="00D03159">
      <w:headerReference w:type="default" r:id="rId8"/>
      <w:footerReference w:type="default" r:id="rId9"/>
      <w:footerReference w:type="first" r:id="rId10"/>
      <w:pgSz w:w="11906" w:h="16838"/>
      <w:pgMar w:top="1843" w:right="1077" w:bottom="1134" w:left="992" w:header="567" w:footer="4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E6029" w14:textId="77777777" w:rsidR="004046CF" w:rsidRDefault="004046CF" w:rsidP="008C3873">
      <w:pPr>
        <w:spacing w:line="240" w:lineRule="auto"/>
      </w:pPr>
      <w:r>
        <w:separator/>
      </w:r>
    </w:p>
  </w:endnote>
  <w:endnote w:type="continuationSeparator" w:id="0">
    <w:p w14:paraId="346D2680" w14:textId="77777777" w:rsidR="004046CF" w:rsidRDefault="004046CF" w:rsidP="008C38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
    <w:panose1 w:val="020B060402020203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2EAC11" w14:textId="0B1CEF37" w:rsidR="00C4677C" w:rsidRPr="00E46D1B" w:rsidRDefault="003344C5" w:rsidP="00C4677C">
    <w:pPr>
      <w:spacing w:line="240" w:lineRule="auto"/>
      <w:rPr>
        <w:rFonts w:cs="Arial"/>
        <w:sz w:val="18"/>
        <w:szCs w:val="18"/>
        <w:lang w:val="sv-SE"/>
      </w:rPr>
    </w:pPr>
    <w:proofErr w:type="spellStart"/>
    <w:r w:rsidRPr="00E46D1B">
      <w:rPr>
        <w:color w:val="000000" w:themeColor="text1"/>
        <w:sz w:val="20"/>
        <w:lang w:val="sv-SE"/>
      </w:rPr>
      <w:t>Or</w:t>
    </w:r>
    <w:r w:rsidR="00C9051E" w:rsidRPr="00E46D1B">
      <w:rPr>
        <w:color w:val="000000" w:themeColor="text1"/>
        <w:sz w:val="20"/>
        <w:lang w:val="sv-SE"/>
      </w:rPr>
      <w:t>i</w:t>
    </w:r>
    <w:r w:rsidRPr="00E46D1B">
      <w:rPr>
        <w:color w:val="000000" w:themeColor="text1"/>
        <w:sz w:val="20"/>
        <w:lang w:val="sv-SE"/>
      </w:rPr>
      <w:t>ginated</w:t>
    </w:r>
    <w:proofErr w:type="spellEnd"/>
    <w:r w:rsidRPr="00E46D1B">
      <w:rPr>
        <w:color w:val="000000" w:themeColor="text1"/>
        <w:sz w:val="20"/>
        <w:lang w:val="sv-SE"/>
      </w:rPr>
      <w:t xml:space="preserve"> from: </w:t>
    </w:r>
    <w:sdt>
      <w:sdtPr>
        <w:rPr>
          <w:color w:val="000000" w:themeColor="text1"/>
          <w:sz w:val="20"/>
        </w:rPr>
        <w:id w:val="1201052724"/>
        <w:placeholder>
          <w:docPart w:val="66B71931C83F4CFA975C349E88992622"/>
        </w:placeholder>
      </w:sdtPr>
      <w:sdtEndPr/>
      <w:sdtContent>
        <w:r w:rsidR="00E46D1B" w:rsidRPr="00E46D1B">
          <w:rPr>
            <w:color w:val="000000" w:themeColor="text1"/>
            <w:sz w:val="20"/>
            <w:lang w:val="sv-SE"/>
          </w:rPr>
          <w:t>Utföra arbete sä</w:t>
        </w:r>
        <w:r w:rsidR="00E46D1B">
          <w:rPr>
            <w:color w:val="000000" w:themeColor="text1"/>
            <w:sz w:val="20"/>
            <w:lang w:val="sv-SE"/>
          </w:rPr>
          <w:t>kert</w:t>
        </w:r>
      </w:sdtContent>
    </w:sdt>
  </w:p>
  <w:p w14:paraId="698BBFD8" w14:textId="77777777" w:rsidR="003344C5" w:rsidRPr="00E46D1B" w:rsidRDefault="003344C5" w:rsidP="003344C5">
    <w:pPr>
      <w:pStyle w:val="Footer"/>
      <w:rPr>
        <w:color w:val="000000" w:themeColor="text1"/>
        <w:sz w:val="20"/>
        <w:lang w:val="sv-SE"/>
      </w:rPr>
    </w:pPr>
  </w:p>
  <w:p w14:paraId="314BC019" w14:textId="77777777" w:rsidR="008C3873" w:rsidRPr="00E46D1B" w:rsidRDefault="008C3873" w:rsidP="008C3873">
    <w:pPr>
      <w:pStyle w:val="Footer"/>
      <w:jc w:val="center"/>
      <w:rPr>
        <w:color w:val="000000" w:themeColor="text1"/>
        <w:sz w:val="20"/>
        <w:lang w:val="en-US"/>
      </w:rPr>
    </w:pPr>
    <w:r w:rsidRPr="00E46D1B">
      <w:rPr>
        <w:color w:val="000000" w:themeColor="text1"/>
        <w:sz w:val="20"/>
        <w:lang w:val="en-US"/>
      </w:rPr>
      <w:t xml:space="preserve">Page </w:t>
    </w:r>
    <w:r w:rsidRPr="008D1BBD">
      <w:rPr>
        <w:color w:val="000000" w:themeColor="text1"/>
        <w:sz w:val="20"/>
      </w:rPr>
      <w:fldChar w:fldCharType="begin"/>
    </w:r>
    <w:r w:rsidRPr="00E46D1B">
      <w:rPr>
        <w:color w:val="000000" w:themeColor="text1"/>
        <w:sz w:val="20"/>
        <w:lang w:val="en-US"/>
      </w:rPr>
      <w:instrText xml:space="preserve"> PAGE  \* Arabic  \* MERGEFORMAT </w:instrText>
    </w:r>
    <w:r w:rsidRPr="008D1BBD">
      <w:rPr>
        <w:color w:val="000000" w:themeColor="text1"/>
        <w:sz w:val="20"/>
      </w:rPr>
      <w:fldChar w:fldCharType="separate"/>
    </w:r>
    <w:r w:rsidRPr="00E46D1B">
      <w:rPr>
        <w:color w:val="000000" w:themeColor="text1"/>
        <w:sz w:val="20"/>
        <w:lang w:val="en-US"/>
      </w:rPr>
      <w:t>1</w:t>
    </w:r>
    <w:r w:rsidRPr="008D1BBD">
      <w:rPr>
        <w:color w:val="000000" w:themeColor="text1"/>
        <w:sz w:val="20"/>
      </w:rPr>
      <w:fldChar w:fldCharType="end"/>
    </w:r>
    <w:r w:rsidRPr="00E46D1B">
      <w:rPr>
        <w:color w:val="000000" w:themeColor="text1"/>
        <w:sz w:val="20"/>
        <w:lang w:val="en-US"/>
      </w:rPr>
      <w:t xml:space="preserve"> of </w:t>
    </w:r>
    <w:r w:rsidRPr="008D1BBD">
      <w:rPr>
        <w:color w:val="000000" w:themeColor="text1"/>
        <w:sz w:val="20"/>
      </w:rPr>
      <w:fldChar w:fldCharType="begin"/>
    </w:r>
    <w:r w:rsidRPr="00E46D1B">
      <w:rPr>
        <w:color w:val="000000" w:themeColor="text1"/>
        <w:sz w:val="20"/>
        <w:lang w:val="en-US"/>
      </w:rPr>
      <w:instrText xml:space="preserve"> NUMPAGES  \* Arabic  \* MERGEFORMAT </w:instrText>
    </w:r>
    <w:r w:rsidRPr="008D1BBD">
      <w:rPr>
        <w:color w:val="000000" w:themeColor="text1"/>
        <w:sz w:val="20"/>
      </w:rPr>
      <w:fldChar w:fldCharType="separate"/>
    </w:r>
    <w:r w:rsidRPr="00E46D1B">
      <w:rPr>
        <w:color w:val="000000" w:themeColor="text1"/>
        <w:sz w:val="20"/>
        <w:lang w:val="en-US"/>
      </w:rPr>
      <w:t>1</w:t>
    </w:r>
    <w:r w:rsidRPr="008D1BBD">
      <w:rPr>
        <w:color w:val="000000" w:themeColor="text1"/>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9923" w:type="dxa"/>
      <w:jc w:val="center"/>
      <w:tblLook w:val="04A0" w:firstRow="1" w:lastRow="0" w:firstColumn="1" w:lastColumn="0" w:noHBand="0" w:noVBand="1"/>
    </w:tblPr>
    <w:tblGrid>
      <w:gridCol w:w="1560"/>
      <w:gridCol w:w="8363"/>
    </w:tblGrid>
    <w:tr w:rsidR="00A839CA" w14:paraId="7A67F55E" w14:textId="77777777" w:rsidTr="00131B51">
      <w:trPr>
        <w:trHeight w:val="489"/>
        <w:jc w:val="center"/>
      </w:trPr>
      <w:tc>
        <w:tcPr>
          <w:tcW w:w="1560" w:type="dxa"/>
          <w:tcBorders>
            <w:top w:val="single" w:sz="4" w:space="0" w:color="auto"/>
            <w:left w:val="single" w:sz="4" w:space="0" w:color="auto"/>
            <w:bottom w:val="single" w:sz="4" w:space="0" w:color="auto"/>
            <w:right w:val="single" w:sz="4" w:space="0" w:color="auto"/>
          </w:tcBorders>
          <w:vAlign w:val="center"/>
          <w:hideMark/>
        </w:tcPr>
        <w:p w14:paraId="47D8E937" w14:textId="77777777" w:rsidR="00A839CA" w:rsidRPr="00954D58" w:rsidRDefault="00A839CA" w:rsidP="00A839CA">
          <w:pPr>
            <w:spacing w:line="240" w:lineRule="auto"/>
            <w:rPr>
              <w:rFonts w:asciiTheme="minorHAnsi" w:hAnsiTheme="minorHAnsi" w:cstheme="minorHAnsi"/>
              <w:b/>
              <w:color w:val="767171" w:themeColor="background2" w:themeShade="80"/>
              <w:sz w:val="16"/>
              <w:szCs w:val="24"/>
            </w:rPr>
          </w:pPr>
          <w:r>
            <w:rPr>
              <w:rFonts w:asciiTheme="minorHAnsi" w:hAnsiTheme="minorHAnsi" w:cstheme="minorHAnsi"/>
              <w:b/>
              <w:color w:val="767171" w:themeColor="background2" w:themeShade="80"/>
              <w:sz w:val="16"/>
              <w:szCs w:val="24"/>
            </w:rPr>
            <w:t>F</w:t>
          </w:r>
          <w:r w:rsidRPr="00954D58">
            <w:rPr>
              <w:rFonts w:asciiTheme="minorHAnsi" w:hAnsiTheme="minorHAnsi" w:cstheme="minorHAnsi"/>
              <w:b/>
              <w:color w:val="767171" w:themeColor="background2" w:themeShade="80"/>
              <w:sz w:val="16"/>
              <w:szCs w:val="24"/>
            </w:rPr>
            <w:t>rom</w:t>
          </w:r>
          <w:r>
            <w:rPr>
              <w:rFonts w:asciiTheme="minorHAnsi" w:hAnsiTheme="minorHAnsi" w:cstheme="minorHAnsi"/>
              <w:b/>
              <w:color w:val="767171" w:themeColor="background2" w:themeShade="80"/>
              <w:sz w:val="16"/>
              <w:szCs w:val="24"/>
            </w:rPr>
            <w:t xml:space="preserve"> process</w:t>
          </w:r>
          <w:r w:rsidRPr="00954D58">
            <w:rPr>
              <w:rFonts w:asciiTheme="minorHAnsi" w:hAnsiTheme="minorHAnsi" w:cstheme="minorHAnsi"/>
              <w:b/>
              <w:color w:val="767171" w:themeColor="background2" w:themeShade="80"/>
              <w:sz w:val="16"/>
              <w:szCs w:val="24"/>
            </w:rPr>
            <w:t>:</w:t>
          </w:r>
        </w:p>
      </w:tc>
      <w:tc>
        <w:tcPr>
          <w:tcW w:w="8363" w:type="dxa"/>
          <w:tcBorders>
            <w:top w:val="single" w:sz="4" w:space="0" w:color="auto"/>
            <w:left w:val="single" w:sz="4" w:space="0" w:color="auto"/>
            <w:bottom w:val="single" w:sz="4" w:space="0" w:color="auto"/>
            <w:right w:val="single" w:sz="4" w:space="0" w:color="auto"/>
          </w:tcBorders>
          <w:vAlign w:val="center"/>
        </w:tcPr>
        <w:p w14:paraId="6777CFB3" w14:textId="77777777" w:rsidR="00A839CA" w:rsidRPr="00954D58" w:rsidRDefault="00A839CA" w:rsidP="00A839CA">
          <w:pPr>
            <w:spacing w:line="240" w:lineRule="auto"/>
            <w:rPr>
              <w:rFonts w:asciiTheme="minorHAnsi" w:hAnsiTheme="minorHAnsi" w:cstheme="minorHAnsi"/>
              <w:sz w:val="18"/>
              <w:szCs w:val="18"/>
            </w:rPr>
          </w:pPr>
        </w:p>
      </w:tc>
    </w:tr>
  </w:tbl>
  <w:p w14:paraId="013D1435" w14:textId="77777777" w:rsidR="00A839CA" w:rsidRPr="00A839CA" w:rsidRDefault="00A839CA" w:rsidP="00A839CA">
    <w:pPr>
      <w:pStyle w:val="Footer"/>
      <w:jc w:val="center"/>
      <w:rPr>
        <w:color w:val="000000" w:themeColor="text1"/>
        <w:sz w:val="20"/>
      </w:rPr>
    </w:pPr>
    <w:r w:rsidRPr="008D1BBD">
      <w:rPr>
        <w:color w:val="000000" w:themeColor="text1"/>
        <w:sz w:val="20"/>
      </w:rPr>
      <w:t xml:space="preserve">Page </w:t>
    </w:r>
    <w:r w:rsidRPr="008D1BBD">
      <w:rPr>
        <w:color w:val="000000" w:themeColor="text1"/>
        <w:sz w:val="20"/>
      </w:rPr>
      <w:fldChar w:fldCharType="begin"/>
    </w:r>
    <w:r w:rsidRPr="008D1BBD">
      <w:rPr>
        <w:color w:val="000000" w:themeColor="text1"/>
        <w:sz w:val="20"/>
      </w:rPr>
      <w:instrText xml:space="preserve"> PAGE  \* Arabic  \* MERGEFORMAT </w:instrText>
    </w:r>
    <w:r w:rsidRPr="008D1BBD">
      <w:rPr>
        <w:color w:val="000000" w:themeColor="text1"/>
        <w:sz w:val="20"/>
      </w:rPr>
      <w:fldChar w:fldCharType="separate"/>
    </w:r>
    <w:r>
      <w:rPr>
        <w:color w:val="000000" w:themeColor="text1"/>
        <w:sz w:val="20"/>
      </w:rPr>
      <w:t>2</w:t>
    </w:r>
    <w:r w:rsidRPr="008D1BBD">
      <w:rPr>
        <w:color w:val="000000" w:themeColor="text1"/>
        <w:sz w:val="20"/>
      </w:rPr>
      <w:fldChar w:fldCharType="end"/>
    </w:r>
    <w:r w:rsidRPr="008D1BBD">
      <w:rPr>
        <w:color w:val="000000" w:themeColor="text1"/>
        <w:sz w:val="20"/>
      </w:rPr>
      <w:t xml:space="preserve"> of </w:t>
    </w:r>
    <w:r w:rsidRPr="008D1BBD">
      <w:rPr>
        <w:color w:val="000000" w:themeColor="text1"/>
        <w:sz w:val="20"/>
      </w:rPr>
      <w:fldChar w:fldCharType="begin"/>
    </w:r>
    <w:r w:rsidRPr="008D1BBD">
      <w:rPr>
        <w:color w:val="000000" w:themeColor="text1"/>
        <w:sz w:val="20"/>
      </w:rPr>
      <w:instrText xml:space="preserve"> NUMPAGES  \* Arabic  \* MERGEFORMAT </w:instrText>
    </w:r>
    <w:r w:rsidRPr="008D1BBD">
      <w:rPr>
        <w:color w:val="000000" w:themeColor="text1"/>
        <w:sz w:val="20"/>
      </w:rPr>
      <w:fldChar w:fldCharType="separate"/>
    </w:r>
    <w:r>
      <w:rPr>
        <w:color w:val="000000" w:themeColor="text1"/>
        <w:sz w:val="20"/>
      </w:rPr>
      <w:t>2</w:t>
    </w:r>
    <w:r w:rsidRPr="008D1BBD">
      <w:rPr>
        <w:color w:val="000000" w:themeColor="text1"/>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8843B6" w14:textId="77777777" w:rsidR="004046CF" w:rsidRDefault="004046CF" w:rsidP="008C3873">
      <w:pPr>
        <w:spacing w:line="240" w:lineRule="auto"/>
      </w:pPr>
      <w:r>
        <w:separator/>
      </w:r>
    </w:p>
  </w:footnote>
  <w:footnote w:type="continuationSeparator" w:id="0">
    <w:p w14:paraId="517845C6" w14:textId="77777777" w:rsidR="004046CF" w:rsidRDefault="004046CF" w:rsidP="008C387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7CF22" w14:textId="76EB659F" w:rsidR="00C87A22" w:rsidRPr="00B07472" w:rsidRDefault="00AD3CE3" w:rsidP="00525840">
    <w:pPr>
      <w:pStyle w:val="Header"/>
      <w:tabs>
        <w:tab w:val="clear" w:pos="4536"/>
        <w:tab w:val="left" w:pos="6537"/>
      </w:tabs>
      <w:rPr>
        <w:rFonts w:cstheme="minorHAnsi"/>
        <w:sz w:val="16"/>
        <w:szCs w:val="16"/>
        <w:lang w:val="en-US"/>
      </w:rPr>
    </w:pPr>
    <w:r>
      <w:rPr>
        <w:rFonts w:cstheme="minorHAnsi"/>
        <w:i/>
        <w:iCs/>
        <w:color w:val="FF0000"/>
        <w:sz w:val="16"/>
        <w:szCs w:val="16"/>
        <w:lang w:val="en-US"/>
      </w:rPr>
      <w:t xml:space="preserve"> </w:t>
    </w:r>
    <w:r w:rsidR="000957C6" w:rsidRPr="00D4709A">
      <w:rPr>
        <w:noProof/>
      </w:rPr>
      <w:drawing>
        <wp:inline distT="0" distB="0" distL="0" distR="0" wp14:anchorId="718C4D3B" wp14:editId="2E7BCC24">
          <wp:extent cx="985618" cy="3619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1727" cy="367866"/>
                  </a:xfrm>
                  <a:prstGeom prst="rect">
                    <a:avLst/>
                  </a:prstGeom>
                  <a:noFill/>
                  <a:ln>
                    <a:noFill/>
                  </a:ln>
                </pic:spPr>
              </pic:pic>
            </a:graphicData>
          </a:graphic>
        </wp:inline>
      </w:drawing>
    </w:r>
    <w:r w:rsidR="00C87A22">
      <w:rPr>
        <w:rFonts w:cstheme="minorHAnsi"/>
        <w:i/>
        <w:iCs/>
        <w:color w:val="FF0000"/>
        <w:sz w:val="16"/>
        <w:szCs w:val="16"/>
        <w:lang w:val="en-US"/>
      </w:rPr>
      <w:tab/>
    </w:r>
    <w:r w:rsidR="008668D1">
      <w:rPr>
        <w:rFonts w:cstheme="minorHAnsi"/>
        <w:i/>
        <w:iCs/>
        <w:color w:val="FF0000"/>
        <w:sz w:val="16"/>
        <w:szCs w:val="16"/>
        <w:lang w:val="en-US"/>
      </w:rPr>
      <w:t>Printed c</w:t>
    </w:r>
    <w:r w:rsidR="008668D1" w:rsidRPr="00954D58">
      <w:rPr>
        <w:rFonts w:cstheme="minorHAnsi"/>
        <w:i/>
        <w:iCs/>
        <w:color w:val="FF0000"/>
        <w:sz w:val="16"/>
        <w:szCs w:val="16"/>
        <w:lang w:val="en-US"/>
      </w:rPr>
      <w:t xml:space="preserve">opy – not valid as </w:t>
    </w:r>
    <w:r w:rsidR="008668D1">
      <w:rPr>
        <w:rFonts w:cstheme="minorHAnsi"/>
        <w:i/>
        <w:iCs/>
        <w:color w:val="FF0000"/>
        <w:sz w:val="16"/>
        <w:szCs w:val="16"/>
        <w:lang w:val="en-US"/>
      </w:rPr>
      <w:t>Steering document</w:t>
    </w:r>
  </w:p>
  <w:tbl>
    <w:tblPr>
      <w:tblStyle w:val="TableGrid"/>
      <w:tblW w:w="9918" w:type="dxa"/>
      <w:jc w:val="center"/>
      <w:tblLook w:val="04A0" w:firstRow="1" w:lastRow="0" w:firstColumn="1" w:lastColumn="0" w:noHBand="0" w:noVBand="1"/>
    </w:tblPr>
    <w:tblGrid>
      <w:gridCol w:w="1696"/>
      <w:gridCol w:w="1628"/>
      <w:gridCol w:w="2058"/>
      <w:gridCol w:w="1984"/>
      <w:gridCol w:w="1134"/>
      <w:gridCol w:w="1418"/>
    </w:tblGrid>
    <w:tr w:rsidR="00C87A22" w:rsidRPr="00BB579B" w14:paraId="3CE8CCA4" w14:textId="77777777" w:rsidTr="00644DD0">
      <w:trPr>
        <w:trHeight w:val="412"/>
        <w:jc w:val="center"/>
      </w:trPr>
      <w:tc>
        <w:tcPr>
          <w:tcW w:w="7366" w:type="dxa"/>
          <w:gridSpan w:val="4"/>
          <w:tcBorders>
            <w:top w:val="single" w:sz="4" w:space="0" w:color="auto"/>
            <w:left w:val="single" w:sz="4" w:space="0" w:color="auto"/>
            <w:bottom w:val="single" w:sz="4" w:space="0" w:color="auto"/>
            <w:right w:val="single" w:sz="4" w:space="0" w:color="auto"/>
          </w:tcBorders>
        </w:tcPr>
        <w:p w14:paraId="05622AAA" w14:textId="77777777" w:rsidR="00C87A22" w:rsidRPr="00F10AF7" w:rsidRDefault="00C87A22" w:rsidP="00224E56">
          <w:pPr>
            <w:spacing w:line="240" w:lineRule="auto"/>
            <w:rPr>
              <w:rFonts w:cs="Arial"/>
              <w:b/>
              <w:color w:val="767171" w:themeColor="background2" w:themeShade="80"/>
              <w:sz w:val="16"/>
              <w:szCs w:val="24"/>
              <w:lang w:val="en-US"/>
            </w:rPr>
          </w:pPr>
          <w:r w:rsidRPr="00F10AF7">
            <w:rPr>
              <w:rFonts w:cs="Arial"/>
              <w:b/>
              <w:color w:val="767171" w:themeColor="background2" w:themeShade="80"/>
              <w:sz w:val="16"/>
              <w:szCs w:val="24"/>
              <w:lang w:val="en-US"/>
            </w:rPr>
            <w:t xml:space="preserve">Title  </w:t>
          </w:r>
        </w:p>
        <w:sdt>
          <w:sdtPr>
            <w:rPr>
              <w:rFonts w:cs="Arial"/>
              <w:b/>
              <w:lang w:val="sv-SE"/>
            </w:rPr>
            <w:id w:val="444435252"/>
            <w:placeholder>
              <w:docPart w:val="6BA1085081DB412B8F8FA0859C057AE1"/>
            </w:placeholder>
            <w:text/>
          </w:sdtPr>
          <w:sdtEndPr/>
          <w:sdtContent>
            <w:p w14:paraId="220B7109" w14:textId="211386ED" w:rsidR="00224E56" w:rsidRPr="003629FE" w:rsidRDefault="00E46D1B" w:rsidP="00224E56">
              <w:pPr>
                <w:spacing w:line="240" w:lineRule="auto"/>
                <w:rPr>
                  <w:rFonts w:cs="Arial"/>
                  <w:b/>
                </w:rPr>
              </w:pPr>
              <w:r>
                <w:rPr>
                  <w:rFonts w:cs="Arial"/>
                  <w:b/>
                  <w:lang w:val="sv-SE"/>
                </w:rPr>
                <w:t>RISKER MED KVÄVE</w:t>
              </w:r>
            </w:p>
          </w:sdtContent>
        </w:sdt>
      </w:tc>
      <w:tc>
        <w:tcPr>
          <w:tcW w:w="2552" w:type="dxa"/>
          <w:gridSpan w:val="2"/>
          <w:tcBorders>
            <w:top w:val="single" w:sz="4" w:space="0" w:color="auto"/>
            <w:left w:val="single" w:sz="4" w:space="0" w:color="auto"/>
            <w:bottom w:val="single" w:sz="4" w:space="0" w:color="auto"/>
            <w:right w:val="single" w:sz="4" w:space="0" w:color="auto"/>
          </w:tcBorders>
        </w:tcPr>
        <w:p w14:paraId="0A73E01A" w14:textId="77777777" w:rsidR="00224E56" w:rsidRDefault="00C87A22" w:rsidP="00F10AF7">
          <w:pPr>
            <w:spacing w:line="240" w:lineRule="auto"/>
            <w:rPr>
              <w:rFonts w:cs="Arial"/>
              <w:b/>
              <w:color w:val="767171" w:themeColor="background2" w:themeShade="80"/>
              <w:sz w:val="16"/>
              <w:szCs w:val="24"/>
              <w:lang w:val="en-US"/>
            </w:rPr>
          </w:pPr>
          <w:r w:rsidRPr="00BB579B">
            <w:rPr>
              <w:rFonts w:cs="Arial"/>
              <w:b/>
              <w:color w:val="767171" w:themeColor="background2" w:themeShade="80"/>
              <w:sz w:val="16"/>
              <w:szCs w:val="24"/>
              <w:lang w:val="en-US"/>
            </w:rPr>
            <w:t>Identifier</w:t>
          </w:r>
        </w:p>
        <w:sdt>
          <w:sdtPr>
            <w:rPr>
              <w:rFonts w:cs="Arial"/>
              <w:b/>
              <w:bCs/>
            </w:rPr>
            <w:id w:val="1940489239"/>
            <w:placeholder>
              <w:docPart w:val="841758636B114CC699E443171C4B8D5A"/>
            </w:placeholder>
            <w:text/>
          </w:sdtPr>
          <w:sdtEndPr/>
          <w:sdtContent>
            <w:p w14:paraId="024C1C5D" w14:textId="2C2F9CD1" w:rsidR="00F10AF7" w:rsidRPr="003629FE" w:rsidRDefault="00E46D1B" w:rsidP="00F10AF7">
              <w:pPr>
                <w:spacing w:line="240" w:lineRule="auto"/>
                <w:rPr>
                  <w:rFonts w:cs="Arial"/>
                  <w:b/>
                  <w:bCs/>
                  <w:sz w:val="22"/>
                  <w:lang w:eastAsia="en-US"/>
                </w:rPr>
              </w:pPr>
              <w:r>
                <w:rPr>
                  <w:rFonts w:cs="Arial"/>
                  <w:b/>
                  <w:bCs/>
                </w:rPr>
                <w:t>HMSH-418</w:t>
              </w:r>
            </w:p>
          </w:sdtContent>
        </w:sdt>
      </w:tc>
    </w:tr>
    <w:tr w:rsidR="007D1FE7" w:rsidRPr="000E0421" w14:paraId="1A675B85" w14:textId="77777777" w:rsidTr="00644DD0">
      <w:trPr>
        <w:trHeight w:val="390"/>
        <w:jc w:val="center"/>
      </w:trPr>
      <w:tc>
        <w:tcPr>
          <w:tcW w:w="1696" w:type="dxa"/>
          <w:tcBorders>
            <w:top w:val="single" w:sz="4" w:space="0" w:color="auto"/>
            <w:left w:val="single" w:sz="4" w:space="0" w:color="auto"/>
            <w:bottom w:val="single" w:sz="4" w:space="0" w:color="auto"/>
            <w:right w:val="single" w:sz="4" w:space="0" w:color="auto"/>
          </w:tcBorders>
        </w:tcPr>
        <w:p w14:paraId="49FF738A" w14:textId="77777777" w:rsidR="004C278D" w:rsidRPr="00BB579B" w:rsidRDefault="004C278D" w:rsidP="00224E56">
          <w:pPr>
            <w:spacing w:line="240" w:lineRule="auto"/>
            <w:rPr>
              <w:rFonts w:cs="Arial"/>
              <w:sz w:val="18"/>
              <w:szCs w:val="24"/>
              <w:lang w:val="en-US"/>
            </w:rPr>
          </w:pPr>
          <w:r w:rsidRPr="00BB579B">
            <w:rPr>
              <w:rFonts w:cs="Arial"/>
              <w:b/>
              <w:color w:val="767171" w:themeColor="background2" w:themeShade="80"/>
              <w:sz w:val="16"/>
              <w:szCs w:val="24"/>
              <w:lang w:val="en-US"/>
            </w:rPr>
            <w:t>Document Type</w:t>
          </w:r>
          <w:r w:rsidRPr="00BB579B">
            <w:rPr>
              <w:rFonts w:cs="Arial"/>
              <w:sz w:val="18"/>
              <w:szCs w:val="24"/>
              <w:lang w:val="en-US"/>
            </w:rPr>
            <w:t xml:space="preserve"> </w:t>
          </w:r>
        </w:p>
        <w:sdt>
          <w:sdtPr>
            <w:rPr>
              <w:rFonts w:cs="Arial"/>
              <w:bCs/>
              <w:sz w:val="18"/>
              <w:szCs w:val="18"/>
              <w:lang w:val="en-US"/>
            </w:rPr>
            <w:id w:val="73788042"/>
            <w:placeholder>
              <w:docPart w:val="0798DAAAF2F742DEB50365650CE69213"/>
            </w:placeholder>
            <w:text/>
          </w:sdtPr>
          <w:sdtEndPr/>
          <w:sdtContent>
            <w:p w14:paraId="68005C4F" w14:textId="682E0D61" w:rsidR="004C278D" w:rsidRPr="00BB579B" w:rsidRDefault="00E46D1B" w:rsidP="00224E56">
              <w:pPr>
                <w:spacing w:line="240" w:lineRule="auto"/>
                <w:rPr>
                  <w:rFonts w:cs="Arial"/>
                  <w:b/>
                  <w:color w:val="767171" w:themeColor="background2" w:themeShade="80"/>
                  <w:sz w:val="18"/>
                  <w:szCs w:val="18"/>
                  <w:lang w:val="en-US"/>
                </w:rPr>
              </w:pPr>
              <w:proofErr w:type="spellStart"/>
              <w:r>
                <w:rPr>
                  <w:rFonts w:cs="Arial"/>
                  <w:bCs/>
                  <w:sz w:val="18"/>
                  <w:szCs w:val="18"/>
                  <w:lang w:val="en-US"/>
                </w:rPr>
                <w:t>Anvisning</w:t>
              </w:r>
              <w:proofErr w:type="spellEnd"/>
            </w:p>
          </w:sdtContent>
        </w:sdt>
      </w:tc>
      <w:tc>
        <w:tcPr>
          <w:tcW w:w="1628" w:type="dxa"/>
          <w:tcBorders>
            <w:top w:val="single" w:sz="4" w:space="0" w:color="auto"/>
            <w:left w:val="single" w:sz="4" w:space="0" w:color="auto"/>
            <w:bottom w:val="single" w:sz="4" w:space="0" w:color="auto"/>
            <w:right w:val="single" w:sz="4" w:space="0" w:color="auto"/>
          </w:tcBorders>
        </w:tcPr>
        <w:p w14:paraId="70E2211B" w14:textId="77777777" w:rsidR="004C278D" w:rsidRPr="00BB579B" w:rsidRDefault="004C278D" w:rsidP="00224E56">
          <w:pPr>
            <w:spacing w:line="240" w:lineRule="auto"/>
            <w:rPr>
              <w:rFonts w:cs="Arial"/>
              <w:b/>
              <w:color w:val="767171" w:themeColor="background2" w:themeShade="80"/>
              <w:sz w:val="16"/>
              <w:szCs w:val="24"/>
              <w:lang w:val="en-US"/>
            </w:rPr>
          </w:pPr>
          <w:r w:rsidRPr="00BB579B">
            <w:rPr>
              <w:rFonts w:cs="Arial"/>
              <w:b/>
              <w:color w:val="767171" w:themeColor="background2" w:themeShade="80"/>
              <w:sz w:val="16"/>
              <w:szCs w:val="24"/>
              <w:lang w:val="en-US"/>
            </w:rPr>
            <w:t>Relevant unit</w:t>
          </w:r>
        </w:p>
        <w:sdt>
          <w:sdtPr>
            <w:rPr>
              <w:rFonts w:cs="Arial"/>
              <w:sz w:val="18"/>
              <w:szCs w:val="18"/>
            </w:rPr>
            <w:id w:val="-805707768"/>
            <w:placeholder>
              <w:docPart w:val="0798DAAAF2F742DEB50365650CE69213"/>
            </w:placeholder>
            <w:text/>
          </w:sdtPr>
          <w:sdtEndPr/>
          <w:sdtContent>
            <w:p w14:paraId="2E1D03EB" w14:textId="3652F06C" w:rsidR="004C278D" w:rsidRPr="000E0421" w:rsidRDefault="00E46D1B" w:rsidP="00224E56">
              <w:pPr>
                <w:spacing w:line="240" w:lineRule="auto"/>
                <w:rPr>
                  <w:rFonts w:cs="Arial"/>
                  <w:sz w:val="18"/>
                  <w:szCs w:val="18"/>
                  <w:lang w:val="en-US"/>
                </w:rPr>
              </w:pPr>
              <w:r>
                <w:rPr>
                  <w:rFonts w:cs="Arial"/>
                  <w:sz w:val="18"/>
                  <w:szCs w:val="18"/>
                </w:rPr>
                <w:t>INOVYN Sverige</w:t>
              </w:r>
            </w:p>
          </w:sdtContent>
        </w:sdt>
      </w:tc>
      <w:tc>
        <w:tcPr>
          <w:tcW w:w="2058" w:type="dxa"/>
          <w:tcBorders>
            <w:top w:val="single" w:sz="4" w:space="0" w:color="auto"/>
            <w:left w:val="single" w:sz="4" w:space="0" w:color="auto"/>
            <w:bottom w:val="single" w:sz="4" w:space="0" w:color="auto"/>
            <w:right w:val="single" w:sz="4" w:space="0" w:color="auto"/>
          </w:tcBorders>
        </w:tcPr>
        <w:p w14:paraId="2A2C12A2" w14:textId="77777777" w:rsidR="004C278D" w:rsidRPr="004C278D" w:rsidRDefault="004C278D" w:rsidP="004C278D">
          <w:pPr>
            <w:spacing w:line="240" w:lineRule="auto"/>
            <w:rPr>
              <w:rFonts w:cs="Arial"/>
              <w:b/>
              <w:color w:val="767171" w:themeColor="background2" w:themeShade="80"/>
              <w:sz w:val="16"/>
              <w:szCs w:val="24"/>
              <w:lang w:val="en-US"/>
            </w:rPr>
          </w:pPr>
          <w:r w:rsidRPr="004C278D">
            <w:rPr>
              <w:rFonts w:cs="Arial"/>
              <w:b/>
              <w:color w:val="767171" w:themeColor="background2" w:themeShade="80"/>
              <w:sz w:val="16"/>
              <w:szCs w:val="24"/>
              <w:lang w:val="en-US"/>
            </w:rPr>
            <w:t xml:space="preserve">Verifier </w:t>
          </w:r>
        </w:p>
        <w:sdt>
          <w:sdtPr>
            <w:rPr>
              <w:rFonts w:cs="Arial"/>
              <w:bCs/>
              <w:sz w:val="18"/>
              <w:szCs w:val="18"/>
            </w:rPr>
            <w:id w:val="-17245334"/>
            <w:placeholder>
              <w:docPart w:val="F75C5003641C4349AA46FD5A8D06DB79"/>
            </w:placeholder>
            <w:text/>
          </w:sdtPr>
          <w:sdtEndPr/>
          <w:sdtContent>
            <w:p w14:paraId="77D39688" w14:textId="6D05CA10" w:rsidR="004C278D" w:rsidRPr="00433774" w:rsidRDefault="00E46D1B" w:rsidP="00224E56">
              <w:pPr>
                <w:spacing w:line="240" w:lineRule="auto"/>
                <w:rPr>
                  <w:rFonts w:cs="Arial"/>
                  <w:b/>
                  <w:color w:val="767171" w:themeColor="background2" w:themeShade="80"/>
                  <w:sz w:val="16"/>
                  <w:szCs w:val="24"/>
                  <w:lang w:val="en-US"/>
                </w:rPr>
              </w:pPr>
              <w:r>
                <w:rPr>
                  <w:rFonts w:cs="Arial"/>
                  <w:bCs/>
                  <w:sz w:val="18"/>
                  <w:szCs w:val="18"/>
                </w:rPr>
                <w:t>Anne-Louise Thäng</w:t>
              </w:r>
            </w:p>
          </w:sdtContent>
        </w:sdt>
      </w:tc>
      <w:tc>
        <w:tcPr>
          <w:tcW w:w="1984" w:type="dxa"/>
          <w:tcBorders>
            <w:top w:val="single" w:sz="4" w:space="0" w:color="auto"/>
            <w:left w:val="single" w:sz="4" w:space="0" w:color="auto"/>
            <w:bottom w:val="single" w:sz="4" w:space="0" w:color="auto"/>
            <w:right w:val="single" w:sz="4" w:space="0" w:color="auto"/>
          </w:tcBorders>
        </w:tcPr>
        <w:p w14:paraId="0B42DCC4" w14:textId="77777777" w:rsidR="004C278D" w:rsidRPr="004C278D" w:rsidRDefault="004C278D" w:rsidP="00224E56">
          <w:pPr>
            <w:spacing w:line="240" w:lineRule="auto"/>
            <w:rPr>
              <w:rFonts w:cs="Arial"/>
              <w:b/>
              <w:color w:val="767171" w:themeColor="background2" w:themeShade="80"/>
              <w:sz w:val="16"/>
              <w:szCs w:val="24"/>
              <w:lang w:val="en-US"/>
            </w:rPr>
          </w:pPr>
          <w:r w:rsidRPr="004C278D">
            <w:rPr>
              <w:rFonts w:cs="Arial"/>
              <w:b/>
              <w:color w:val="767171" w:themeColor="background2" w:themeShade="80"/>
              <w:sz w:val="16"/>
              <w:szCs w:val="24"/>
              <w:lang w:val="en-US"/>
            </w:rPr>
            <w:t>Approver</w:t>
          </w:r>
        </w:p>
        <w:sdt>
          <w:sdtPr>
            <w:rPr>
              <w:rFonts w:cs="Arial"/>
              <w:bCs/>
              <w:sz w:val="18"/>
              <w:szCs w:val="18"/>
            </w:rPr>
            <w:id w:val="2015026829"/>
            <w:placeholder>
              <w:docPart w:val="0798DAAAF2F742DEB50365650CE69213"/>
            </w:placeholder>
            <w:text/>
          </w:sdtPr>
          <w:sdtEndPr/>
          <w:sdtContent>
            <w:p w14:paraId="1F1BFA56" w14:textId="5D52D7CC" w:rsidR="004C278D" w:rsidRPr="000E0421" w:rsidRDefault="00E46D1B" w:rsidP="00224E56">
              <w:pPr>
                <w:spacing w:line="240" w:lineRule="auto"/>
                <w:rPr>
                  <w:rFonts w:cs="Arial"/>
                  <w:bCs/>
                  <w:color w:val="767171" w:themeColor="background2" w:themeShade="80"/>
                  <w:sz w:val="18"/>
                  <w:szCs w:val="18"/>
                  <w:lang w:val="en-US"/>
                </w:rPr>
              </w:pPr>
              <w:r>
                <w:rPr>
                  <w:rFonts w:cs="Arial"/>
                  <w:bCs/>
                  <w:sz w:val="18"/>
                  <w:szCs w:val="18"/>
                </w:rPr>
                <w:t>Åsa Burman</w:t>
              </w:r>
            </w:p>
          </w:sdtContent>
        </w:sdt>
      </w:tc>
      <w:tc>
        <w:tcPr>
          <w:tcW w:w="1134" w:type="dxa"/>
          <w:tcBorders>
            <w:top w:val="single" w:sz="4" w:space="0" w:color="auto"/>
            <w:left w:val="single" w:sz="4" w:space="0" w:color="auto"/>
            <w:bottom w:val="single" w:sz="4" w:space="0" w:color="auto"/>
            <w:right w:val="single" w:sz="4" w:space="0" w:color="auto"/>
          </w:tcBorders>
        </w:tcPr>
        <w:p w14:paraId="0F5F7263" w14:textId="77777777" w:rsidR="004C278D" w:rsidRDefault="004C278D" w:rsidP="00C4677C">
          <w:pPr>
            <w:spacing w:line="240" w:lineRule="auto"/>
            <w:rPr>
              <w:rFonts w:cs="Arial"/>
              <w:sz w:val="16"/>
              <w:szCs w:val="24"/>
              <w:lang w:val="en-US"/>
            </w:rPr>
          </w:pPr>
          <w:r w:rsidRPr="00BB579B">
            <w:rPr>
              <w:rFonts w:cs="Arial"/>
              <w:b/>
              <w:color w:val="767171" w:themeColor="background2" w:themeShade="80"/>
              <w:sz w:val="16"/>
              <w:szCs w:val="24"/>
              <w:lang w:val="en-US"/>
            </w:rPr>
            <w:t>Revision</w:t>
          </w:r>
          <w:r w:rsidRPr="00BB579B">
            <w:rPr>
              <w:rFonts w:cs="Arial"/>
              <w:sz w:val="16"/>
              <w:szCs w:val="24"/>
              <w:lang w:val="en-US"/>
            </w:rPr>
            <w:t xml:space="preserve"> </w:t>
          </w:r>
        </w:p>
        <w:sdt>
          <w:sdtPr>
            <w:rPr>
              <w:rFonts w:cs="Arial"/>
              <w:sz w:val="18"/>
              <w:szCs w:val="18"/>
            </w:rPr>
            <w:id w:val="878977735"/>
            <w:placeholder>
              <w:docPart w:val="BE48850EE6AF41ACA0D9A94E03917997"/>
            </w:placeholder>
            <w:text/>
          </w:sdtPr>
          <w:sdtEndPr/>
          <w:sdtContent>
            <w:p w14:paraId="5BB3FBD5" w14:textId="0B71AA98" w:rsidR="00C4677C" w:rsidRPr="00DA4226" w:rsidRDefault="001854E1" w:rsidP="00C4677C">
              <w:pPr>
                <w:spacing w:line="240" w:lineRule="auto"/>
                <w:rPr>
                  <w:rFonts w:cs="Arial"/>
                  <w:sz w:val="18"/>
                  <w:szCs w:val="18"/>
                  <w:lang w:eastAsia="en-US"/>
                </w:rPr>
              </w:pPr>
              <w:r>
                <w:rPr>
                  <w:rFonts w:cs="Arial"/>
                  <w:sz w:val="18"/>
                  <w:szCs w:val="18"/>
                </w:rPr>
                <w:t>6</w:t>
              </w:r>
            </w:p>
          </w:sdtContent>
        </w:sdt>
      </w:tc>
      <w:tc>
        <w:tcPr>
          <w:tcW w:w="1418" w:type="dxa"/>
          <w:tcBorders>
            <w:top w:val="single" w:sz="4" w:space="0" w:color="auto"/>
            <w:left w:val="single" w:sz="4" w:space="0" w:color="auto"/>
            <w:bottom w:val="single" w:sz="4" w:space="0" w:color="auto"/>
            <w:right w:val="single" w:sz="4" w:space="0" w:color="auto"/>
          </w:tcBorders>
        </w:tcPr>
        <w:p w14:paraId="22D0F93D" w14:textId="77777777" w:rsidR="004C278D" w:rsidRPr="00BB579B" w:rsidRDefault="004C278D" w:rsidP="00224E56">
          <w:pPr>
            <w:spacing w:line="240" w:lineRule="auto"/>
            <w:rPr>
              <w:rFonts w:cs="Arial"/>
              <w:b/>
              <w:color w:val="767171" w:themeColor="background2" w:themeShade="80"/>
              <w:sz w:val="16"/>
              <w:szCs w:val="24"/>
              <w:lang w:val="en-US"/>
            </w:rPr>
          </w:pPr>
          <w:r w:rsidRPr="00BB579B">
            <w:rPr>
              <w:rFonts w:cs="Arial"/>
              <w:sz w:val="16"/>
              <w:szCs w:val="24"/>
              <w:lang w:val="en-US"/>
            </w:rPr>
            <w:t xml:space="preserve"> </w:t>
          </w:r>
          <w:r w:rsidRPr="00BB579B">
            <w:rPr>
              <w:rFonts w:cs="Arial"/>
              <w:b/>
              <w:color w:val="767171" w:themeColor="background2" w:themeShade="80"/>
              <w:sz w:val="16"/>
              <w:szCs w:val="24"/>
              <w:lang w:val="en-US"/>
            </w:rPr>
            <w:t>Valid to</w:t>
          </w:r>
        </w:p>
        <w:sdt>
          <w:sdtPr>
            <w:rPr>
              <w:rFonts w:cs="Arial"/>
              <w:sz w:val="18"/>
              <w:szCs w:val="18"/>
              <w:lang w:val="sv-SE"/>
            </w:rPr>
            <w:id w:val="2047565534"/>
            <w:placeholder>
              <w:docPart w:val="0798DAAAF2F742DEB50365650CE69213"/>
            </w:placeholder>
            <w:text/>
          </w:sdtPr>
          <w:sdtEndPr/>
          <w:sdtContent>
            <w:p w14:paraId="45F6715A" w14:textId="3A45B4E3" w:rsidR="004C278D" w:rsidRPr="001F7729" w:rsidRDefault="00E46D1B" w:rsidP="00224E56">
              <w:pPr>
                <w:spacing w:line="240" w:lineRule="auto"/>
                <w:rPr>
                  <w:rFonts w:cs="Arial"/>
                  <w:sz w:val="18"/>
                  <w:szCs w:val="18"/>
                </w:rPr>
              </w:pPr>
              <w:r>
                <w:rPr>
                  <w:rFonts w:cs="Arial"/>
                  <w:sz w:val="18"/>
                  <w:szCs w:val="18"/>
                  <w:lang w:val="sv-SE"/>
                </w:rPr>
                <w:t>202</w:t>
              </w:r>
              <w:r w:rsidR="001854E1">
                <w:rPr>
                  <w:rFonts w:cs="Arial"/>
                  <w:sz w:val="18"/>
                  <w:szCs w:val="18"/>
                  <w:lang w:val="sv-SE"/>
                </w:rPr>
                <w:t>6-09-28</w:t>
              </w:r>
            </w:p>
          </w:sdtContent>
        </w:sdt>
      </w:tc>
    </w:tr>
  </w:tbl>
  <w:p w14:paraId="3E469624" w14:textId="082B32B0" w:rsidR="003344C5" w:rsidRPr="001F7729" w:rsidRDefault="006A5273" w:rsidP="00161A19">
    <w:pPr>
      <w:pStyle w:val="Header"/>
      <w:tabs>
        <w:tab w:val="clear" w:pos="4536"/>
        <w:tab w:val="clear" w:pos="9072"/>
        <w:tab w:val="left" w:pos="3265"/>
      </w:tabs>
    </w:pPr>
    <w:r w:rsidRPr="001F772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5616EE82"/>
    <w:lvl w:ilvl="0">
      <w:numFmt w:val="bullet"/>
      <w:lvlText w:val="*"/>
      <w:lvlJc w:val="left"/>
    </w:lvl>
  </w:abstractNum>
  <w:abstractNum w:abstractNumId="1" w15:restartNumberingAfterBreak="0">
    <w:nsid w:val="05023D0D"/>
    <w:multiLevelType w:val="multilevel"/>
    <w:tmpl w:val="A440D88A"/>
    <w:lvl w:ilvl="0">
      <w:start w:val="1"/>
      <w:numFmt w:val="decimal"/>
      <w:lvlText w:val="%1"/>
      <w:lvlJc w:val="left"/>
      <w:pPr>
        <w:ind w:left="360" w:hanging="360"/>
      </w:pPr>
      <w:rPr>
        <w:rFonts w:hint="default"/>
      </w:rPr>
    </w:lvl>
    <w:lvl w:ilvl="1">
      <w:start w:val="1"/>
      <w:numFmt w:val="decimal"/>
      <w:pStyle w:val="Style2"/>
      <w:lvlText w:val="%1.%2"/>
      <w:lvlJc w:val="left"/>
      <w:pPr>
        <w:ind w:left="360"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1856" w:hanging="72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2" w15:restartNumberingAfterBreak="0">
    <w:nsid w:val="110F213B"/>
    <w:multiLevelType w:val="hybridMultilevel"/>
    <w:tmpl w:val="0FC44286"/>
    <w:lvl w:ilvl="0" w:tplc="041D000F">
      <w:start w:val="1"/>
      <w:numFmt w:val="decimal"/>
      <w:lvlText w:val="%1."/>
      <w:lvlJc w:val="left"/>
      <w:pPr>
        <w:tabs>
          <w:tab w:val="num" w:pos="1854"/>
        </w:tabs>
        <w:ind w:left="1854" w:hanging="360"/>
      </w:pPr>
    </w:lvl>
    <w:lvl w:ilvl="1" w:tplc="041D0019">
      <w:start w:val="1"/>
      <w:numFmt w:val="lowerLetter"/>
      <w:lvlText w:val="%2."/>
      <w:lvlJc w:val="left"/>
      <w:pPr>
        <w:tabs>
          <w:tab w:val="num" w:pos="2574"/>
        </w:tabs>
        <w:ind w:left="2574" w:hanging="360"/>
      </w:pPr>
    </w:lvl>
    <w:lvl w:ilvl="2" w:tplc="041D001B">
      <w:start w:val="1"/>
      <w:numFmt w:val="lowerRoman"/>
      <w:lvlText w:val="%3."/>
      <w:lvlJc w:val="right"/>
      <w:pPr>
        <w:tabs>
          <w:tab w:val="num" w:pos="3294"/>
        </w:tabs>
        <w:ind w:left="3294" w:hanging="180"/>
      </w:pPr>
    </w:lvl>
    <w:lvl w:ilvl="3" w:tplc="041D000F">
      <w:start w:val="1"/>
      <w:numFmt w:val="decimal"/>
      <w:lvlText w:val="%4."/>
      <w:lvlJc w:val="left"/>
      <w:pPr>
        <w:tabs>
          <w:tab w:val="num" w:pos="4014"/>
        </w:tabs>
        <w:ind w:left="4014" w:hanging="360"/>
      </w:pPr>
    </w:lvl>
    <w:lvl w:ilvl="4" w:tplc="041D0019">
      <w:start w:val="1"/>
      <w:numFmt w:val="lowerLetter"/>
      <w:lvlText w:val="%5."/>
      <w:lvlJc w:val="left"/>
      <w:pPr>
        <w:tabs>
          <w:tab w:val="num" w:pos="4734"/>
        </w:tabs>
        <w:ind w:left="4734" w:hanging="360"/>
      </w:pPr>
    </w:lvl>
    <w:lvl w:ilvl="5" w:tplc="041D001B">
      <w:start w:val="1"/>
      <w:numFmt w:val="lowerRoman"/>
      <w:lvlText w:val="%6."/>
      <w:lvlJc w:val="right"/>
      <w:pPr>
        <w:tabs>
          <w:tab w:val="num" w:pos="5454"/>
        </w:tabs>
        <w:ind w:left="5454" w:hanging="180"/>
      </w:pPr>
    </w:lvl>
    <w:lvl w:ilvl="6" w:tplc="041D000F">
      <w:start w:val="1"/>
      <w:numFmt w:val="decimal"/>
      <w:lvlText w:val="%7."/>
      <w:lvlJc w:val="left"/>
      <w:pPr>
        <w:tabs>
          <w:tab w:val="num" w:pos="6174"/>
        </w:tabs>
        <w:ind w:left="6174" w:hanging="360"/>
      </w:pPr>
    </w:lvl>
    <w:lvl w:ilvl="7" w:tplc="041D0019">
      <w:start w:val="1"/>
      <w:numFmt w:val="lowerLetter"/>
      <w:lvlText w:val="%8."/>
      <w:lvlJc w:val="left"/>
      <w:pPr>
        <w:tabs>
          <w:tab w:val="num" w:pos="6894"/>
        </w:tabs>
        <w:ind w:left="6894" w:hanging="360"/>
      </w:pPr>
    </w:lvl>
    <w:lvl w:ilvl="8" w:tplc="041D001B">
      <w:start w:val="1"/>
      <w:numFmt w:val="lowerRoman"/>
      <w:lvlText w:val="%9."/>
      <w:lvlJc w:val="right"/>
      <w:pPr>
        <w:tabs>
          <w:tab w:val="num" w:pos="7614"/>
        </w:tabs>
        <w:ind w:left="7614" w:hanging="180"/>
      </w:pPr>
    </w:lvl>
  </w:abstractNum>
  <w:abstractNum w:abstractNumId="3" w15:restartNumberingAfterBreak="0">
    <w:nsid w:val="129D53E9"/>
    <w:multiLevelType w:val="multilevel"/>
    <w:tmpl w:val="D57A56AA"/>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23854BE2"/>
    <w:multiLevelType w:val="hybridMultilevel"/>
    <w:tmpl w:val="B0A2B46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239A78E1"/>
    <w:multiLevelType w:val="hybridMultilevel"/>
    <w:tmpl w:val="E1645B7A"/>
    <w:lvl w:ilvl="0" w:tplc="041D000F">
      <w:start w:val="1"/>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6" w15:restartNumberingAfterBreak="0">
    <w:nsid w:val="296847FC"/>
    <w:multiLevelType w:val="multilevel"/>
    <w:tmpl w:val="88EC463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35193B2A"/>
    <w:multiLevelType w:val="hybridMultilevel"/>
    <w:tmpl w:val="D700B6F6"/>
    <w:lvl w:ilvl="0" w:tplc="0414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1A532D"/>
    <w:multiLevelType w:val="singleLevel"/>
    <w:tmpl w:val="77847352"/>
    <w:lvl w:ilvl="0">
      <w:numFmt w:val="none"/>
      <w:lvlText w:val=""/>
      <w:legacy w:legacy="1" w:legacySpace="0" w:legacyIndent="360"/>
      <w:lvlJc w:val="left"/>
      <w:pPr>
        <w:ind w:left="360" w:hanging="360"/>
      </w:pPr>
      <w:rPr>
        <w:rFonts w:ascii="Wingdings" w:hAnsi="Wingdings" w:hint="default"/>
        <w:color w:val="000000"/>
        <w:sz w:val="24"/>
      </w:rPr>
    </w:lvl>
  </w:abstractNum>
  <w:abstractNum w:abstractNumId="9" w15:restartNumberingAfterBreak="0">
    <w:nsid w:val="3FF3207D"/>
    <w:multiLevelType w:val="hybridMultilevel"/>
    <w:tmpl w:val="51A2049E"/>
    <w:lvl w:ilvl="0" w:tplc="041D0001">
      <w:numFmt w:val="bullet"/>
      <w:lvlText w:val=""/>
      <w:lvlJc w:val="left"/>
      <w:pPr>
        <w:tabs>
          <w:tab w:val="num" w:pos="720"/>
        </w:tabs>
        <w:ind w:left="720" w:hanging="360"/>
      </w:pPr>
      <w:rPr>
        <w:rFonts w:ascii="Symbol" w:eastAsia="Times New Roman" w:hAnsi="Symbol" w:cs="Times New Roman"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0D93DD1"/>
    <w:multiLevelType w:val="hybridMultilevel"/>
    <w:tmpl w:val="93F81CE6"/>
    <w:lvl w:ilvl="0" w:tplc="047095D8">
      <w:start w:val="7"/>
      <w:numFmt w:val="bullet"/>
      <w:lvlText w:val="-"/>
      <w:lvlJc w:val="left"/>
      <w:pPr>
        <w:tabs>
          <w:tab w:val="num" w:pos="1605"/>
        </w:tabs>
        <w:ind w:left="1605" w:hanging="1245"/>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C01003B"/>
    <w:multiLevelType w:val="multilevel"/>
    <w:tmpl w:val="01986D32"/>
    <w:lvl w:ilvl="0">
      <w:start w:val="1"/>
      <w:numFmt w:val="decimal"/>
      <w:pStyle w:val="Heading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6"/>
  </w:num>
  <w:num w:numId="2">
    <w:abstractNumId w:val="3"/>
  </w:num>
  <w:num w:numId="3">
    <w:abstractNumId w:val="11"/>
  </w:num>
  <w:num w:numId="4">
    <w:abstractNumId w:val="6"/>
  </w:num>
  <w:num w:numId="5">
    <w:abstractNumId w:val="6"/>
  </w:num>
  <w:num w:numId="6">
    <w:abstractNumId w:val="6"/>
  </w:num>
  <w:num w:numId="7">
    <w:abstractNumId w:val="1"/>
  </w:num>
  <w:num w:numId="8">
    <w:abstractNumId w:val="1"/>
  </w:num>
  <w:num w:numId="9">
    <w:abstractNumId w:val="1"/>
  </w:num>
  <w:num w:numId="10">
    <w:abstractNumId w:val="1"/>
  </w:num>
  <w:num w:numId="11">
    <w:abstractNumId w:val="1"/>
  </w:num>
  <w:num w:numId="12">
    <w:abstractNumId w:val="1"/>
  </w:num>
  <w:num w:numId="13">
    <w:abstractNumId w:val="0"/>
    <w:lvlOverride w:ilvl="0">
      <w:lvl w:ilvl="0">
        <w:numFmt w:val="bullet"/>
        <w:lvlText w:val="•"/>
        <w:legacy w:legacy="1" w:legacySpace="0" w:legacyIndent="0"/>
        <w:lvlJc w:val="left"/>
        <w:rPr>
          <w:rFonts w:ascii="Helv" w:hAnsi="Helv" w:hint="default"/>
        </w:rPr>
      </w:lvl>
    </w:lvlOverride>
  </w:num>
  <w:num w:numId="14">
    <w:abstractNumId w:val="7"/>
  </w:num>
  <w:num w:numId="15">
    <w:abstractNumId w:val="4"/>
  </w:num>
  <w:num w:numId="16">
    <w:abstractNumId w:val="10"/>
  </w:num>
  <w:num w:numId="17">
    <w:abstractNumId w:val="9"/>
  </w:num>
  <w:num w:numId="18">
    <w:abstractNumId w:val="5"/>
  </w:num>
  <w:num w:numId="19">
    <w:abstractNumId w:val="8"/>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ocumentProtection w:edit="forms" w:enforcement="0"/>
  <w:defaultTabStop w:val="709"/>
  <w:hyphenationZone w:val="425"/>
  <w:characterSpacingControl w:val="doNotCompress"/>
  <w:hdrShapeDefaults>
    <o:shapedefaults v:ext="edit" spidmax="1474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407"/>
    <w:rsid w:val="00013CBA"/>
    <w:rsid w:val="0001531F"/>
    <w:rsid w:val="00065F41"/>
    <w:rsid w:val="00075C81"/>
    <w:rsid w:val="000859A6"/>
    <w:rsid w:val="0008625E"/>
    <w:rsid w:val="000957C6"/>
    <w:rsid w:val="000B0735"/>
    <w:rsid w:val="000C0F5D"/>
    <w:rsid w:val="000E0421"/>
    <w:rsid w:val="000F25F0"/>
    <w:rsid w:val="00104DF8"/>
    <w:rsid w:val="001170A8"/>
    <w:rsid w:val="00127F81"/>
    <w:rsid w:val="00131B51"/>
    <w:rsid w:val="0016056D"/>
    <w:rsid w:val="00161A19"/>
    <w:rsid w:val="00164801"/>
    <w:rsid w:val="001822E3"/>
    <w:rsid w:val="001854E1"/>
    <w:rsid w:val="0019189B"/>
    <w:rsid w:val="001A0224"/>
    <w:rsid w:val="001B1B84"/>
    <w:rsid w:val="001C5C54"/>
    <w:rsid w:val="001C6AEA"/>
    <w:rsid w:val="001D7422"/>
    <w:rsid w:val="001E3D4C"/>
    <w:rsid w:val="001F5AF2"/>
    <w:rsid w:val="001F6C9A"/>
    <w:rsid w:val="001F7729"/>
    <w:rsid w:val="00213E69"/>
    <w:rsid w:val="002161DC"/>
    <w:rsid w:val="00224E56"/>
    <w:rsid w:val="002311F8"/>
    <w:rsid w:val="00237FA5"/>
    <w:rsid w:val="0025664F"/>
    <w:rsid w:val="002A0C22"/>
    <w:rsid w:val="002A32D0"/>
    <w:rsid w:val="002B3F2A"/>
    <w:rsid w:val="002C19B1"/>
    <w:rsid w:val="002D027E"/>
    <w:rsid w:val="002E0971"/>
    <w:rsid w:val="003079BB"/>
    <w:rsid w:val="00323BD0"/>
    <w:rsid w:val="003344C5"/>
    <w:rsid w:val="00350A58"/>
    <w:rsid w:val="003629FE"/>
    <w:rsid w:val="00366F58"/>
    <w:rsid w:val="00375582"/>
    <w:rsid w:val="003775CF"/>
    <w:rsid w:val="00384DD9"/>
    <w:rsid w:val="003A43AB"/>
    <w:rsid w:val="003D581A"/>
    <w:rsid w:val="003F0BCE"/>
    <w:rsid w:val="003F686E"/>
    <w:rsid w:val="004046CF"/>
    <w:rsid w:val="00411F12"/>
    <w:rsid w:val="00416169"/>
    <w:rsid w:val="00421770"/>
    <w:rsid w:val="00426725"/>
    <w:rsid w:val="00433774"/>
    <w:rsid w:val="00441E36"/>
    <w:rsid w:val="004561F2"/>
    <w:rsid w:val="004A3EB9"/>
    <w:rsid w:val="004A7766"/>
    <w:rsid w:val="004C278D"/>
    <w:rsid w:val="00501C3C"/>
    <w:rsid w:val="00505FDD"/>
    <w:rsid w:val="005065CE"/>
    <w:rsid w:val="0051198A"/>
    <w:rsid w:val="00523CC7"/>
    <w:rsid w:val="00525840"/>
    <w:rsid w:val="0053538B"/>
    <w:rsid w:val="005465FC"/>
    <w:rsid w:val="00554216"/>
    <w:rsid w:val="00561260"/>
    <w:rsid w:val="00561684"/>
    <w:rsid w:val="0056233F"/>
    <w:rsid w:val="0059504D"/>
    <w:rsid w:val="005951AC"/>
    <w:rsid w:val="00596A6C"/>
    <w:rsid w:val="005A52EF"/>
    <w:rsid w:val="005B77A3"/>
    <w:rsid w:val="005C23FF"/>
    <w:rsid w:val="005C37F4"/>
    <w:rsid w:val="005F077A"/>
    <w:rsid w:val="005F5E1B"/>
    <w:rsid w:val="00600F61"/>
    <w:rsid w:val="00631711"/>
    <w:rsid w:val="00643E76"/>
    <w:rsid w:val="00644DD0"/>
    <w:rsid w:val="00650407"/>
    <w:rsid w:val="006A5273"/>
    <w:rsid w:val="006C4CF9"/>
    <w:rsid w:val="006D06E9"/>
    <w:rsid w:val="006E29BC"/>
    <w:rsid w:val="006E4B16"/>
    <w:rsid w:val="006E7D76"/>
    <w:rsid w:val="006F3D6C"/>
    <w:rsid w:val="006F5973"/>
    <w:rsid w:val="00724953"/>
    <w:rsid w:val="00732917"/>
    <w:rsid w:val="00735B63"/>
    <w:rsid w:val="00737455"/>
    <w:rsid w:val="007443CA"/>
    <w:rsid w:val="00755FB6"/>
    <w:rsid w:val="007A0638"/>
    <w:rsid w:val="007A704A"/>
    <w:rsid w:val="007B79F7"/>
    <w:rsid w:val="007D1FE7"/>
    <w:rsid w:val="007E3531"/>
    <w:rsid w:val="007F7FF4"/>
    <w:rsid w:val="0080688E"/>
    <w:rsid w:val="00821114"/>
    <w:rsid w:val="0082127F"/>
    <w:rsid w:val="00854F75"/>
    <w:rsid w:val="00864FA5"/>
    <w:rsid w:val="008668D1"/>
    <w:rsid w:val="008C3873"/>
    <w:rsid w:val="008C4125"/>
    <w:rsid w:val="008D3EBA"/>
    <w:rsid w:val="008D50E4"/>
    <w:rsid w:val="008D5465"/>
    <w:rsid w:val="008D6DC5"/>
    <w:rsid w:val="008E3A61"/>
    <w:rsid w:val="008E6370"/>
    <w:rsid w:val="008F38C2"/>
    <w:rsid w:val="00913665"/>
    <w:rsid w:val="00930E97"/>
    <w:rsid w:val="00937831"/>
    <w:rsid w:val="00940DFD"/>
    <w:rsid w:val="0094618B"/>
    <w:rsid w:val="00946341"/>
    <w:rsid w:val="009579D5"/>
    <w:rsid w:val="00966982"/>
    <w:rsid w:val="00981490"/>
    <w:rsid w:val="00996ABA"/>
    <w:rsid w:val="009A6F88"/>
    <w:rsid w:val="009E0860"/>
    <w:rsid w:val="009F70B6"/>
    <w:rsid w:val="009F7712"/>
    <w:rsid w:val="00A23FC8"/>
    <w:rsid w:val="00A3389F"/>
    <w:rsid w:val="00A362E8"/>
    <w:rsid w:val="00A564B8"/>
    <w:rsid w:val="00A7479A"/>
    <w:rsid w:val="00A839CA"/>
    <w:rsid w:val="00A95A51"/>
    <w:rsid w:val="00AB529F"/>
    <w:rsid w:val="00AD3CE3"/>
    <w:rsid w:val="00AE10D9"/>
    <w:rsid w:val="00AE795A"/>
    <w:rsid w:val="00AF5F0A"/>
    <w:rsid w:val="00B06063"/>
    <w:rsid w:val="00B07472"/>
    <w:rsid w:val="00B075B2"/>
    <w:rsid w:val="00B26686"/>
    <w:rsid w:val="00B3207D"/>
    <w:rsid w:val="00B35ACC"/>
    <w:rsid w:val="00B4150E"/>
    <w:rsid w:val="00B75A77"/>
    <w:rsid w:val="00B844DA"/>
    <w:rsid w:val="00B95496"/>
    <w:rsid w:val="00B95C0E"/>
    <w:rsid w:val="00BB579B"/>
    <w:rsid w:val="00BB7FD0"/>
    <w:rsid w:val="00BC2BE5"/>
    <w:rsid w:val="00BE1C01"/>
    <w:rsid w:val="00C03DAE"/>
    <w:rsid w:val="00C15C32"/>
    <w:rsid w:val="00C24E24"/>
    <w:rsid w:val="00C42E5C"/>
    <w:rsid w:val="00C46512"/>
    <w:rsid w:val="00C4677C"/>
    <w:rsid w:val="00C47948"/>
    <w:rsid w:val="00C47A76"/>
    <w:rsid w:val="00C567BE"/>
    <w:rsid w:val="00C87A22"/>
    <w:rsid w:val="00C9051E"/>
    <w:rsid w:val="00CE768D"/>
    <w:rsid w:val="00D03159"/>
    <w:rsid w:val="00D10B52"/>
    <w:rsid w:val="00D16EE2"/>
    <w:rsid w:val="00D37D72"/>
    <w:rsid w:val="00D56609"/>
    <w:rsid w:val="00D90FD9"/>
    <w:rsid w:val="00DA2270"/>
    <w:rsid w:val="00DA4226"/>
    <w:rsid w:val="00DC01A1"/>
    <w:rsid w:val="00DE0077"/>
    <w:rsid w:val="00DE4EB2"/>
    <w:rsid w:val="00E1287D"/>
    <w:rsid w:val="00E17691"/>
    <w:rsid w:val="00E30695"/>
    <w:rsid w:val="00E46D1B"/>
    <w:rsid w:val="00E662CF"/>
    <w:rsid w:val="00E87AF2"/>
    <w:rsid w:val="00E90CBF"/>
    <w:rsid w:val="00E96D9D"/>
    <w:rsid w:val="00E97F6F"/>
    <w:rsid w:val="00EC0603"/>
    <w:rsid w:val="00EC0B46"/>
    <w:rsid w:val="00EC1289"/>
    <w:rsid w:val="00EC3B5E"/>
    <w:rsid w:val="00EC7173"/>
    <w:rsid w:val="00F10AF7"/>
    <w:rsid w:val="00F231A2"/>
    <w:rsid w:val="00F34F8B"/>
    <w:rsid w:val="00F54B65"/>
    <w:rsid w:val="00F63543"/>
    <w:rsid w:val="00F67D4A"/>
    <w:rsid w:val="00F97414"/>
    <w:rsid w:val="00FC44CA"/>
    <w:rsid w:val="00FD27D1"/>
    <w:rsid w:val="00FF32E6"/>
    <w:rsid w:val="00FF63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47457"/>
    <o:shapelayout v:ext="edit">
      <o:idmap v:ext="edit" data="1"/>
    </o:shapelayout>
  </w:shapeDefaults>
  <w:decimalSymbol w:val=","/>
  <w:listSeparator w:val=";"/>
  <w14:docId w14:val="3E32C249"/>
  <w15:chartTrackingRefBased/>
  <w15:docId w15:val="{E309B5B4-63D1-48DD-916D-7056C5257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4B8"/>
    <w:pPr>
      <w:spacing w:after="0" w:line="260" w:lineRule="atLeast"/>
    </w:pPr>
    <w:rPr>
      <w:rFonts w:ascii="Arial" w:eastAsia="Times New Roman" w:hAnsi="Arial" w:cs="Times New Roman"/>
      <w:szCs w:val="20"/>
      <w:lang w:val="en-GB"/>
    </w:rPr>
  </w:style>
  <w:style w:type="paragraph" w:styleId="Heading1">
    <w:name w:val="heading 1"/>
    <w:basedOn w:val="Normal"/>
    <w:link w:val="Heading1Char"/>
    <w:autoRedefine/>
    <w:qFormat/>
    <w:rsid w:val="004A3EB9"/>
    <w:pPr>
      <w:keepNext/>
      <w:keepLines/>
      <w:spacing w:before="240"/>
      <w:ind w:left="720"/>
      <w:outlineLvl w:val="0"/>
    </w:pPr>
    <w:rPr>
      <w:rFonts w:eastAsiaTheme="majorEastAsia" w:cstheme="majorBidi"/>
      <w:b/>
      <w:szCs w:val="32"/>
    </w:rPr>
  </w:style>
  <w:style w:type="paragraph" w:styleId="Heading2">
    <w:name w:val="heading 2"/>
    <w:aliases w:val="Heading 1.1.1"/>
    <w:basedOn w:val="Heading1"/>
    <w:next w:val="Normal"/>
    <w:link w:val="Heading2Char"/>
    <w:autoRedefine/>
    <w:qFormat/>
    <w:rsid w:val="00323BD0"/>
    <w:pPr>
      <w:numPr>
        <w:numId w:val="3"/>
      </w:numPr>
      <w:spacing w:after="60" w:line="240" w:lineRule="auto"/>
      <w:ind w:hanging="360"/>
      <w:outlineLvl w:val="1"/>
    </w:pPr>
    <w:rPr>
      <w:color w:val="000000" w:themeColor="text1"/>
      <w:sz w:val="20"/>
    </w:rPr>
  </w:style>
  <w:style w:type="paragraph" w:styleId="Heading3">
    <w:name w:val="heading 3"/>
    <w:basedOn w:val="Heading2"/>
    <w:next w:val="Normal"/>
    <w:link w:val="Heading3Char"/>
    <w:autoRedefine/>
    <w:qFormat/>
    <w:rsid w:val="00323BD0"/>
    <w:pPr>
      <w:numPr>
        <w:numId w:val="0"/>
      </w:numPr>
      <w:tabs>
        <w:tab w:val="num" w:pos="1134"/>
        <w:tab w:val="left" w:pos="2268"/>
        <w:tab w:val="left" w:pos="3402"/>
        <w:tab w:val="left" w:pos="4536"/>
        <w:tab w:val="left" w:pos="6237"/>
        <w:tab w:val="left" w:pos="7371"/>
        <w:tab w:val="left" w:pos="8789"/>
        <w:tab w:val="left" w:pos="10206"/>
      </w:tabs>
      <w:spacing w:before="140" w:after="80"/>
      <w:ind w:left="1134" w:hanging="1134"/>
      <w:outlineLvl w:val="2"/>
    </w:pPr>
    <w:rPr>
      <w:rFonts w:eastAsia="Times New Roman" w:cs="Times New Roman"/>
      <w:color w:val="auto"/>
      <w:szCs w:val="26"/>
    </w:rPr>
  </w:style>
  <w:style w:type="paragraph" w:styleId="Heading4">
    <w:name w:val="heading 4"/>
    <w:basedOn w:val="Heading3"/>
    <w:next w:val="Normal"/>
    <w:link w:val="Heading4Char"/>
    <w:qFormat/>
    <w:rsid w:val="00A564B8"/>
    <w:pPr>
      <w:keepLines w:val="0"/>
      <w:outlineLvl w:val="3"/>
    </w:pPr>
    <w:rPr>
      <w:bCs/>
      <w:szCs w:val="28"/>
    </w:rPr>
  </w:style>
  <w:style w:type="paragraph" w:styleId="Heading5">
    <w:name w:val="heading 5"/>
    <w:basedOn w:val="Heading4"/>
    <w:next w:val="Normal"/>
    <w:link w:val="Heading5Char"/>
    <w:qFormat/>
    <w:rsid w:val="00A564B8"/>
    <w:pPr>
      <w:outlineLvl w:val="4"/>
    </w:pPr>
    <w:rPr>
      <w:bCs w:val="0"/>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Heading 1.1.1 Char"/>
    <w:basedOn w:val="DefaultParagraphFont"/>
    <w:link w:val="Heading2"/>
    <w:rsid w:val="00323BD0"/>
    <w:rPr>
      <w:rFonts w:eastAsiaTheme="majorEastAsia" w:cstheme="majorBidi"/>
      <w:b/>
      <w:color w:val="000000" w:themeColor="text1"/>
      <w:sz w:val="20"/>
      <w:szCs w:val="32"/>
    </w:rPr>
  </w:style>
  <w:style w:type="character" w:customStyle="1" w:styleId="Heading1Char">
    <w:name w:val="Heading 1 Char"/>
    <w:basedOn w:val="DefaultParagraphFont"/>
    <w:link w:val="Heading1"/>
    <w:rsid w:val="004A3EB9"/>
    <w:rPr>
      <w:rFonts w:eastAsiaTheme="majorEastAsia" w:cstheme="majorBidi"/>
      <w:b/>
      <w:szCs w:val="32"/>
    </w:rPr>
  </w:style>
  <w:style w:type="paragraph" w:customStyle="1" w:styleId="Style1">
    <w:name w:val="Style1"/>
    <w:basedOn w:val="Heading2"/>
    <w:link w:val="Style1Char"/>
    <w:autoRedefine/>
    <w:qFormat/>
    <w:rsid w:val="00323BD0"/>
    <w:rPr>
      <w:rFonts w:asciiTheme="majorHAnsi" w:hAnsiTheme="majorHAnsi"/>
      <w:color w:val="2F5496" w:themeColor="accent1" w:themeShade="BF"/>
      <w:sz w:val="24"/>
    </w:rPr>
  </w:style>
  <w:style w:type="character" w:customStyle="1" w:styleId="Style1Char">
    <w:name w:val="Style1 Char"/>
    <w:basedOn w:val="Heading2Char"/>
    <w:link w:val="Style1"/>
    <w:rsid w:val="00323BD0"/>
    <w:rPr>
      <w:rFonts w:asciiTheme="majorHAnsi" w:eastAsiaTheme="majorEastAsia" w:hAnsiTheme="majorHAnsi" w:cstheme="majorBidi"/>
      <w:b/>
      <w:color w:val="2F5496" w:themeColor="accent1" w:themeShade="BF"/>
      <w:sz w:val="24"/>
      <w:szCs w:val="32"/>
    </w:rPr>
  </w:style>
  <w:style w:type="character" w:customStyle="1" w:styleId="Heading3Char">
    <w:name w:val="Heading 3 Char"/>
    <w:basedOn w:val="DefaultParagraphFont"/>
    <w:link w:val="Heading3"/>
    <w:rsid w:val="00323BD0"/>
    <w:rPr>
      <w:rFonts w:eastAsia="Times New Roman" w:cs="Times New Roman"/>
      <w:b/>
      <w:szCs w:val="26"/>
      <w:lang w:val="en-GB"/>
    </w:rPr>
  </w:style>
  <w:style w:type="paragraph" w:customStyle="1" w:styleId="Style2">
    <w:name w:val="Style2"/>
    <w:basedOn w:val="Heading2"/>
    <w:next w:val="Heading2"/>
    <w:link w:val="Style2Char"/>
    <w:autoRedefine/>
    <w:qFormat/>
    <w:rsid w:val="004A3EB9"/>
    <w:pPr>
      <w:numPr>
        <w:ilvl w:val="1"/>
        <w:numId w:val="7"/>
      </w:numPr>
      <w:ind w:left="0" w:firstLine="0"/>
    </w:pPr>
  </w:style>
  <w:style w:type="character" w:customStyle="1" w:styleId="Style2Char">
    <w:name w:val="Style2 Char"/>
    <w:basedOn w:val="Heading1Char"/>
    <w:link w:val="Style2"/>
    <w:rsid w:val="004A3EB9"/>
    <w:rPr>
      <w:rFonts w:eastAsiaTheme="majorEastAsia" w:cstheme="majorBidi"/>
      <w:b/>
      <w:color w:val="000000" w:themeColor="text1"/>
      <w:sz w:val="20"/>
      <w:szCs w:val="32"/>
    </w:rPr>
  </w:style>
  <w:style w:type="paragraph" w:customStyle="1" w:styleId="Heading20">
    <w:name w:val="Heading2"/>
    <w:basedOn w:val="Heading1"/>
    <w:next w:val="Heading1"/>
    <w:link w:val="Heading2Char0"/>
    <w:autoRedefine/>
    <w:qFormat/>
    <w:rsid w:val="004A3EB9"/>
    <w:pPr>
      <w:ind w:left="0"/>
    </w:pPr>
  </w:style>
  <w:style w:type="character" w:customStyle="1" w:styleId="Heading2Char0">
    <w:name w:val="Heading2 Char"/>
    <w:basedOn w:val="Heading1Char"/>
    <w:link w:val="Heading20"/>
    <w:rsid w:val="004A3EB9"/>
    <w:rPr>
      <w:rFonts w:eastAsiaTheme="majorEastAsia" w:cstheme="majorBidi"/>
      <w:b/>
      <w:szCs w:val="32"/>
    </w:rPr>
  </w:style>
  <w:style w:type="paragraph" w:styleId="Header">
    <w:name w:val="header"/>
    <w:basedOn w:val="Normal"/>
    <w:link w:val="HeaderChar"/>
    <w:unhideWhenUsed/>
    <w:rsid w:val="008C3873"/>
    <w:pPr>
      <w:tabs>
        <w:tab w:val="center" w:pos="4536"/>
        <w:tab w:val="right" w:pos="9072"/>
      </w:tabs>
      <w:spacing w:line="240" w:lineRule="auto"/>
    </w:pPr>
  </w:style>
  <w:style w:type="character" w:customStyle="1" w:styleId="HeaderChar">
    <w:name w:val="Header Char"/>
    <w:basedOn w:val="DefaultParagraphFont"/>
    <w:link w:val="Header"/>
    <w:uiPriority w:val="99"/>
    <w:rsid w:val="008C3873"/>
  </w:style>
  <w:style w:type="paragraph" w:styleId="Footer">
    <w:name w:val="footer"/>
    <w:basedOn w:val="Normal"/>
    <w:link w:val="FooterChar"/>
    <w:uiPriority w:val="99"/>
    <w:unhideWhenUsed/>
    <w:rsid w:val="008C3873"/>
    <w:pPr>
      <w:tabs>
        <w:tab w:val="center" w:pos="4536"/>
        <w:tab w:val="right" w:pos="9072"/>
      </w:tabs>
      <w:spacing w:line="240" w:lineRule="auto"/>
    </w:pPr>
  </w:style>
  <w:style w:type="character" w:customStyle="1" w:styleId="FooterChar">
    <w:name w:val="Footer Char"/>
    <w:basedOn w:val="DefaultParagraphFont"/>
    <w:link w:val="Footer"/>
    <w:uiPriority w:val="99"/>
    <w:rsid w:val="008C3873"/>
  </w:style>
  <w:style w:type="table" w:styleId="TableGrid">
    <w:name w:val="Table Grid"/>
    <w:basedOn w:val="TableNormal"/>
    <w:rsid w:val="008C3873"/>
    <w:pPr>
      <w:spacing w:after="0" w:line="260" w:lineRule="atLeast"/>
    </w:pPr>
    <w:rPr>
      <w:rFonts w:ascii="Times New Roman" w:eastAsia="Times New Roman" w:hAnsi="Times New Roman" w:cs="Times New Roman"/>
      <w:sz w:val="20"/>
      <w:szCs w:val="20"/>
      <w:lang w:eastAsia="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31B51"/>
  </w:style>
  <w:style w:type="paragraph" w:customStyle="1" w:styleId="INEOSText">
    <w:name w:val="INEOS Text"/>
    <w:rsid w:val="00BB579B"/>
    <w:pPr>
      <w:tabs>
        <w:tab w:val="left" w:pos="1134"/>
        <w:tab w:val="left" w:pos="2268"/>
        <w:tab w:val="left" w:pos="3402"/>
        <w:tab w:val="left" w:pos="4536"/>
        <w:tab w:val="left" w:pos="6237"/>
        <w:tab w:val="left" w:pos="7371"/>
        <w:tab w:val="left" w:pos="8789"/>
        <w:tab w:val="left" w:pos="10206"/>
      </w:tabs>
      <w:spacing w:after="0" w:line="260" w:lineRule="atLeast"/>
    </w:pPr>
    <w:rPr>
      <w:rFonts w:ascii="Arial" w:eastAsia="Times New Roman" w:hAnsi="Arial" w:cs="Times New Roman"/>
      <w:snapToGrid w:val="0"/>
      <w:sz w:val="20"/>
      <w:szCs w:val="20"/>
      <w:lang w:val="en-GB"/>
    </w:rPr>
  </w:style>
  <w:style w:type="paragraph" w:customStyle="1" w:styleId="HydroText">
    <w:name w:val="Hydro Text"/>
    <w:rsid w:val="00BB579B"/>
    <w:pPr>
      <w:tabs>
        <w:tab w:val="left" w:pos="1134"/>
        <w:tab w:val="left" w:pos="2268"/>
        <w:tab w:val="left" w:pos="3402"/>
        <w:tab w:val="left" w:pos="4536"/>
        <w:tab w:val="left" w:pos="6237"/>
        <w:tab w:val="left" w:pos="7371"/>
        <w:tab w:val="left" w:pos="8789"/>
        <w:tab w:val="left" w:pos="10206"/>
      </w:tabs>
      <w:spacing w:after="0" w:line="260" w:lineRule="atLeast"/>
    </w:pPr>
    <w:rPr>
      <w:rFonts w:ascii="Arial" w:eastAsia="Times New Roman" w:hAnsi="Arial" w:cs="Times New Roman"/>
      <w:snapToGrid w:val="0"/>
      <w:sz w:val="20"/>
      <w:szCs w:val="20"/>
      <w:lang w:val="en-GB"/>
    </w:rPr>
  </w:style>
  <w:style w:type="character" w:customStyle="1" w:styleId="Heading4Char">
    <w:name w:val="Heading 4 Char"/>
    <w:basedOn w:val="DefaultParagraphFont"/>
    <w:link w:val="Heading4"/>
    <w:rsid w:val="00A564B8"/>
    <w:rPr>
      <w:rFonts w:ascii="Arial" w:eastAsia="Times New Roman" w:hAnsi="Arial" w:cs="Times New Roman"/>
      <w:b/>
      <w:bCs/>
      <w:sz w:val="20"/>
      <w:szCs w:val="28"/>
      <w:lang w:val="en-GB"/>
    </w:rPr>
  </w:style>
  <w:style w:type="character" w:customStyle="1" w:styleId="Heading5Char">
    <w:name w:val="Heading 5 Char"/>
    <w:basedOn w:val="DefaultParagraphFont"/>
    <w:link w:val="Heading5"/>
    <w:rsid w:val="00A564B8"/>
    <w:rPr>
      <w:rFonts w:ascii="Arial" w:eastAsia="Times New Roman" w:hAnsi="Arial" w:cs="Times New Roman"/>
      <w:b/>
      <w:iCs/>
      <w:sz w:val="20"/>
      <w:szCs w:val="26"/>
      <w:lang w:val="en-GB"/>
    </w:rPr>
  </w:style>
  <w:style w:type="character" w:styleId="Hyperlink">
    <w:name w:val="Hyperlink"/>
    <w:basedOn w:val="DefaultParagraphFont"/>
    <w:rsid w:val="00A564B8"/>
    <w:rPr>
      <w:color w:val="0000FF"/>
      <w:u w:val="single"/>
    </w:rPr>
  </w:style>
  <w:style w:type="paragraph" w:customStyle="1" w:styleId="ingress">
    <w:name w:val="ingress"/>
    <w:basedOn w:val="Normal"/>
    <w:rsid w:val="00A564B8"/>
    <w:pPr>
      <w:spacing w:after="100" w:line="240" w:lineRule="auto"/>
    </w:pPr>
    <w:rPr>
      <w:rFonts w:ascii="Times New Roman" w:hAnsi="Times New Roman"/>
      <w:b/>
      <w:bCs/>
      <w:color w:val="000000"/>
      <w:sz w:val="12"/>
      <w:szCs w:val="12"/>
      <w:lang w:val="nb-NO" w:eastAsia="nb-NO"/>
    </w:rPr>
  </w:style>
  <w:style w:type="paragraph" w:styleId="ListParagraph">
    <w:name w:val="List Paragraph"/>
    <w:basedOn w:val="Normal"/>
    <w:uiPriority w:val="34"/>
    <w:qFormat/>
    <w:rsid w:val="00A564B8"/>
    <w:pPr>
      <w:ind w:left="720"/>
      <w:contextualSpacing/>
    </w:pPr>
  </w:style>
  <w:style w:type="paragraph" w:styleId="BodyTextIndent">
    <w:name w:val="Body Text Indent"/>
    <w:basedOn w:val="Normal"/>
    <w:link w:val="BodyTextIndentChar"/>
    <w:rsid w:val="002C19B1"/>
    <w:pPr>
      <w:tabs>
        <w:tab w:val="left" w:pos="851"/>
        <w:tab w:val="left" w:pos="1440"/>
        <w:tab w:val="left" w:pos="1985"/>
      </w:tabs>
      <w:spacing w:line="240" w:lineRule="auto"/>
      <w:ind w:left="1134" w:right="284"/>
    </w:pPr>
    <w:rPr>
      <w:szCs w:val="24"/>
      <w:lang w:val="sv-SE"/>
    </w:rPr>
  </w:style>
  <w:style w:type="character" w:customStyle="1" w:styleId="BodyTextIndentChar">
    <w:name w:val="Body Text Indent Char"/>
    <w:basedOn w:val="DefaultParagraphFont"/>
    <w:link w:val="BodyTextIndent"/>
    <w:rsid w:val="002C19B1"/>
    <w:rPr>
      <w:rFonts w:ascii="Arial" w:eastAsia="Times New Roman" w:hAnsi="Arial" w:cs="Times New Roman"/>
      <w:szCs w:val="24"/>
      <w:lang w:val="sv-SE"/>
    </w:rPr>
  </w:style>
  <w:style w:type="paragraph" w:styleId="BalloonText">
    <w:name w:val="Balloon Text"/>
    <w:basedOn w:val="Normal"/>
    <w:link w:val="BalloonTextChar"/>
    <w:uiPriority w:val="99"/>
    <w:semiHidden/>
    <w:unhideWhenUsed/>
    <w:rsid w:val="006E29BC"/>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29BC"/>
    <w:rPr>
      <w:rFonts w:ascii="Segoe UI" w:eastAsia="Times New Roman" w:hAnsi="Segoe UI" w:cs="Segoe UI"/>
      <w:sz w:val="18"/>
      <w:szCs w:val="18"/>
      <w:lang w:val="en-GB"/>
    </w:rPr>
  </w:style>
  <w:style w:type="paragraph" w:customStyle="1" w:styleId="DefaultText">
    <w:name w:val="Default Text"/>
    <w:basedOn w:val="Normal"/>
    <w:rsid w:val="0008625E"/>
    <w:pPr>
      <w:tabs>
        <w:tab w:val="left" w:pos="851"/>
      </w:tabs>
      <w:overflowPunct w:val="0"/>
      <w:autoSpaceDE w:val="0"/>
      <w:autoSpaceDN w:val="0"/>
      <w:adjustRightInd w:val="0"/>
      <w:spacing w:line="240" w:lineRule="auto"/>
    </w:pPr>
    <w:rPr>
      <w:color w:val="000000"/>
      <w:lang w:val="sv-SE"/>
    </w:rPr>
  </w:style>
  <w:style w:type="paragraph" w:customStyle="1" w:styleId="TableText">
    <w:name w:val="Table Text"/>
    <w:basedOn w:val="Normal"/>
    <w:rsid w:val="0008625E"/>
    <w:pPr>
      <w:autoSpaceDE w:val="0"/>
      <w:autoSpaceDN w:val="0"/>
      <w:adjustRightInd w:val="0"/>
      <w:spacing w:line="240" w:lineRule="auto"/>
    </w:pPr>
    <w:rPr>
      <w:rFonts w:cs="Arial"/>
      <w:b/>
      <w:bCs/>
      <w:szCs w:val="22"/>
      <w:lang w:val="en-US"/>
    </w:rPr>
  </w:style>
  <w:style w:type="character" w:styleId="PageNumber">
    <w:name w:val="page number"/>
    <w:basedOn w:val="DefaultParagraphFont"/>
    <w:rsid w:val="00F97414"/>
  </w:style>
  <w:style w:type="table" w:customStyle="1" w:styleId="TableGrid1">
    <w:name w:val="Table Grid1"/>
    <w:basedOn w:val="TableNormal"/>
    <w:next w:val="TableGrid"/>
    <w:rsid w:val="00EC7173"/>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46382171">
      <w:bodyDiv w:val="1"/>
      <w:marLeft w:val="0"/>
      <w:marRight w:val="0"/>
      <w:marTop w:val="0"/>
      <w:marBottom w:val="0"/>
      <w:divBdr>
        <w:top w:val="none" w:sz="0" w:space="0" w:color="auto"/>
        <w:left w:val="none" w:sz="0" w:space="0" w:color="auto"/>
        <w:bottom w:val="none" w:sz="0" w:space="0" w:color="auto"/>
        <w:right w:val="none" w:sz="0" w:space="0" w:color="auto"/>
      </w:divBdr>
    </w:div>
    <w:div w:id="2005232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66B71931C83F4CFA975C349E88992622"/>
        <w:category>
          <w:name w:val="General"/>
          <w:gallery w:val="placeholder"/>
        </w:category>
        <w:types>
          <w:type w:val="bbPlcHdr"/>
        </w:types>
        <w:behaviors>
          <w:behavior w:val="content"/>
        </w:behaviors>
        <w:guid w:val="{179226E1-5168-4828-8328-E2136C9115D5}"/>
      </w:docPartPr>
      <w:docPartBody>
        <w:p w:rsidR="009D5149" w:rsidRDefault="008E5EAA" w:rsidP="008E5EAA">
          <w:pPr>
            <w:pStyle w:val="66B71931C83F4CFA975C349E889926221"/>
          </w:pPr>
          <w:r w:rsidRPr="005F5E1B">
            <w:rPr>
              <w:rStyle w:val="PlaceholderText"/>
              <w:lang w:val="en-US"/>
            </w:rPr>
            <w:t>Click or tap here to enter text.</w:t>
          </w:r>
        </w:p>
      </w:docPartBody>
    </w:docPart>
    <w:docPart>
      <w:docPartPr>
        <w:name w:val="0798DAAAF2F742DEB50365650CE69213"/>
        <w:category>
          <w:name w:val="General"/>
          <w:gallery w:val="placeholder"/>
        </w:category>
        <w:types>
          <w:type w:val="bbPlcHdr"/>
        </w:types>
        <w:behaviors>
          <w:behavior w:val="content"/>
        </w:behaviors>
        <w:guid w:val="{F3B44D1A-E57C-4B80-BE8E-5986C7C4D85A}"/>
      </w:docPartPr>
      <w:docPartBody>
        <w:p w:rsidR="0009405A" w:rsidRDefault="008866FD" w:rsidP="008866FD">
          <w:pPr>
            <w:pStyle w:val="0798DAAAF2F742DEB50365650CE69213"/>
          </w:pPr>
          <w:r w:rsidRPr="005C452D">
            <w:rPr>
              <w:rStyle w:val="PlaceholderText"/>
            </w:rPr>
            <w:t>Click or tap here to enter text.</w:t>
          </w:r>
        </w:p>
      </w:docPartBody>
    </w:docPart>
    <w:docPart>
      <w:docPartPr>
        <w:name w:val="F75C5003641C4349AA46FD5A8D06DB79"/>
        <w:category>
          <w:name w:val="General"/>
          <w:gallery w:val="placeholder"/>
        </w:category>
        <w:types>
          <w:type w:val="bbPlcHdr"/>
        </w:types>
        <w:behaviors>
          <w:behavior w:val="content"/>
        </w:behaviors>
        <w:guid w:val="{F10535BD-ACE0-469A-AF4C-725EE37E10F0}"/>
      </w:docPartPr>
      <w:docPartBody>
        <w:p w:rsidR="0009405A" w:rsidRDefault="008866FD" w:rsidP="008866FD">
          <w:pPr>
            <w:pStyle w:val="F75C5003641C4349AA46FD5A8D06DB79"/>
          </w:pPr>
          <w:r w:rsidRPr="005C452D">
            <w:rPr>
              <w:rStyle w:val="PlaceholderText"/>
            </w:rPr>
            <w:t>Click or tap here to enter text.</w:t>
          </w:r>
        </w:p>
      </w:docPartBody>
    </w:docPart>
    <w:docPart>
      <w:docPartPr>
        <w:name w:val="BE48850EE6AF41ACA0D9A94E03917997"/>
        <w:category>
          <w:name w:val="General"/>
          <w:gallery w:val="placeholder"/>
        </w:category>
        <w:types>
          <w:type w:val="bbPlcHdr"/>
        </w:types>
        <w:behaviors>
          <w:behavior w:val="content"/>
        </w:behaviors>
        <w:guid w:val="{7D977DEC-2919-497A-A24A-D3E99EC48A56}"/>
      </w:docPartPr>
      <w:docPartBody>
        <w:p w:rsidR="0009405A" w:rsidRDefault="008866FD" w:rsidP="008866FD">
          <w:pPr>
            <w:pStyle w:val="BE48850EE6AF41ACA0D9A94E03917997"/>
          </w:pPr>
          <w:r w:rsidRPr="005C452D">
            <w:rPr>
              <w:rStyle w:val="PlaceholderText"/>
            </w:rPr>
            <w:t>Click or tap here to enter text.</w:t>
          </w:r>
        </w:p>
      </w:docPartBody>
    </w:docPart>
    <w:docPart>
      <w:docPartPr>
        <w:name w:val="6BA1085081DB412B8F8FA0859C057AE1"/>
        <w:category>
          <w:name w:val="General"/>
          <w:gallery w:val="placeholder"/>
        </w:category>
        <w:types>
          <w:type w:val="bbPlcHdr"/>
        </w:types>
        <w:behaviors>
          <w:behavior w:val="content"/>
        </w:behaviors>
        <w:guid w:val="{3761FEA6-DC33-4E46-9352-9A7D3C4EBE95}"/>
      </w:docPartPr>
      <w:docPartBody>
        <w:p w:rsidR="009420A6" w:rsidRDefault="007E5E23" w:rsidP="007E5E23">
          <w:pPr>
            <w:pStyle w:val="6BA1085081DB412B8F8FA0859C057AE1"/>
          </w:pPr>
          <w:r w:rsidRPr="005C452D">
            <w:rPr>
              <w:rStyle w:val="PlaceholderText"/>
            </w:rPr>
            <w:t>Click or tap here to enter text.</w:t>
          </w:r>
        </w:p>
      </w:docPartBody>
    </w:docPart>
    <w:docPart>
      <w:docPartPr>
        <w:name w:val="841758636B114CC699E443171C4B8D5A"/>
        <w:category>
          <w:name w:val="General"/>
          <w:gallery w:val="placeholder"/>
        </w:category>
        <w:types>
          <w:type w:val="bbPlcHdr"/>
        </w:types>
        <w:behaviors>
          <w:behavior w:val="content"/>
        </w:behaviors>
        <w:guid w:val="{2943715D-390D-4F30-8FCE-CD5D8C113FA2}"/>
      </w:docPartPr>
      <w:docPartBody>
        <w:p w:rsidR="009420A6" w:rsidRDefault="007E5E23" w:rsidP="007E5E23">
          <w:pPr>
            <w:pStyle w:val="841758636B114CC699E443171C4B8D5A"/>
          </w:pPr>
          <w:r w:rsidRPr="005C452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
    <w:panose1 w:val="020B060402020203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253"/>
    <w:rsid w:val="0009405A"/>
    <w:rsid w:val="001218A4"/>
    <w:rsid w:val="004F0ECB"/>
    <w:rsid w:val="007E5E23"/>
    <w:rsid w:val="00874253"/>
    <w:rsid w:val="008866FD"/>
    <w:rsid w:val="008E5EAA"/>
    <w:rsid w:val="009420A6"/>
    <w:rsid w:val="009D514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E5E23"/>
  </w:style>
  <w:style w:type="paragraph" w:customStyle="1" w:styleId="66B71931C83F4CFA975C349E889926221">
    <w:name w:val="66B71931C83F4CFA975C349E889926221"/>
    <w:rsid w:val="008E5EAA"/>
    <w:pPr>
      <w:tabs>
        <w:tab w:val="center" w:pos="4536"/>
        <w:tab w:val="right" w:pos="9072"/>
      </w:tabs>
      <w:spacing w:after="0" w:line="240" w:lineRule="auto"/>
    </w:pPr>
    <w:rPr>
      <w:rFonts w:eastAsiaTheme="minorHAnsi"/>
      <w:lang w:eastAsia="en-US"/>
    </w:rPr>
  </w:style>
  <w:style w:type="paragraph" w:customStyle="1" w:styleId="0798DAAAF2F742DEB50365650CE69213">
    <w:name w:val="0798DAAAF2F742DEB50365650CE69213"/>
    <w:rsid w:val="008866FD"/>
  </w:style>
  <w:style w:type="paragraph" w:customStyle="1" w:styleId="F75C5003641C4349AA46FD5A8D06DB79">
    <w:name w:val="F75C5003641C4349AA46FD5A8D06DB79"/>
    <w:rsid w:val="008866FD"/>
  </w:style>
  <w:style w:type="paragraph" w:customStyle="1" w:styleId="BE48850EE6AF41ACA0D9A94E03917997">
    <w:name w:val="BE48850EE6AF41ACA0D9A94E03917997"/>
    <w:rsid w:val="008866FD"/>
  </w:style>
  <w:style w:type="paragraph" w:customStyle="1" w:styleId="6BA1085081DB412B8F8FA0859C057AE1">
    <w:name w:val="6BA1085081DB412B8F8FA0859C057AE1"/>
    <w:rsid w:val="007E5E23"/>
    <w:rPr>
      <w:lang w:val="sv-SE" w:eastAsia="sv-SE"/>
    </w:rPr>
  </w:style>
  <w:style w:type="paragraph" w:customStyle="1" w:styleId="841758636B114CC699E443171C4B8D5A">
    <w:name w:val="841758636B114CC699E443171C4B8D5A"/>
    <w:rsid w:val="007E5E23"/>
    <w:rPr>
      <w:lang w:val="sv-SE" w:eastAsia="sv-S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80A3B0-F285-44D1-8866-169826837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284</Words>
  <Characters>1506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Skreosen, Anne Kristin</dc:creator>
  <cp:keywords/>
  <dc:description/>
  <cp:lastModifiedBy>Petrusson, Annika</cp:lastModifiedBy>
  <cp:revision>3</cp:revision>
  <cp:lastPrinted>2021-02-11T14:19:00Z</cp:lastPrinted>
  <dcterms:created xsi:type="dcterms:W3CDTF">2021-09-28T11:40:00Z</dcterms:created>
  <dcterms:modified xsi:type="dcterms:W3CDTF">2021-09-28T11:42:00Z</dcterms:modified>
</cp:coreProperties>
</file>