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FE5ED" w14:textId="680E0869" w:rsidR="009375C4" w:rsidRDefault="00406EB6" w:rsidP="00406EB6">
      <w:pPr>
        <w:pStyle w:val="Heading1"/>
      </w:pPr>
      <w:r>
        <w:t>handhållna verktyg</w:t>
      </w:r>
    </w:p>
    <w:p w14:paraId="7FE65864" w14:textId="77777777" w:rsidR="00BD0BB1" w:rsidRPr="00DB4A84" w:rsidRDefault="00BD0BB1" w:rsidP="00BD0BB1">
      <w:pPr>
        <w:tabs>
          <w:tab w:val="left" w:pos="851"/>
          <w:tab w:val="left" w:pos="1440"/>
          <w:tab w:val="left" w:pos="1985"/>
        </w:tabs>
        <w:spacing w:line="240" w:lineRule="auto"/>
        <w:ind w:right="284"/>
        <w:rPr>
          <w:b/>
          <w:bCs/>
          <w:sz w:val="24"/>
          <w:szCs w:val="24"/>
          <w:lang w:val="sv-SE"/>
        </w:rPr>
      </w:pPr>
      <w:r w:rsidRPr="00DB4A84">
        <w:rPr>
          <w:b/>
          <w:bCs/>
          <w:sz w:val="24"/>
          <w:szCs w:val="24"/>
          <w:lang w:val="sv-SE"/>
        </w:rPr>
        <w:t>Ansvar</w:t>
      </w:r>
    </w:p>
    <w:p w14:paraId="42DA02EB" w14:textId="77777777" w:rsidR="00BD0BB1" w:rsidRPr="004A4F4A" w:rsidRDefault="00BD0BB1" w:rsidP="00BD0BB1">
      <w:pPr>
        <w:tabs>
          <w:tab w:val="left" w:pos="851"/>
          <w:tab w:val="left" w:pos="1440"/>
          <w:tab w:val="left" w:pos="1985"/>
        </w:tabs>
        <w:spacing w:line="240" w:lineRule="auto"/>
        <w:ind w:right="284"/>
        <w:rPr>
          <w:szCs w:val="24"/>
          <w:lang w:val="sv-SE"/>
        </w:rPr>
      </w:pPr>
      <w:r w:rsidRPr="004A4F4A">
        <w:rPr>
          <w:szCs w:val="24"/>
          <w:lang w:val="sv-SE"/>
        </w:rPr>
        <w:t xml:space="preserve">INOVYN ansvarar för att förebygga ohälsa och att skapa en god arbetsmiljö. </w:t>
      </w:r>
      <w:r w:rsidRPr="00406EB6">
        <w:rPr>
          <w:b/>
          <w:bCs/>
          <w:i/>
          <w:iCs/>
          <w:color w:val="0000FF"/>
          <w:szCs w:val="24"/>
          <w:lang w:val="sv-SE"/>
        </w:rPr>
        <w:t>Text utgått</w:t>
      </w:r>
      <w:r w:rsidRPr="00097D4A">
        <w:rPr>
          <w:color w:val="4472C4" w:themeColor="accent1"/>
          <w:szCs w:val="24"/>
          <w:lang w:val="sv-SE"/>
        </w:rPr>
        <w:t xml:space="preserve"> </w:t>
      </w:r>
      <w:r w:rsidRPr="004A4F4A">
        <w:rPr>
          <w:szCs w:val="24"/>
          <w:lang w:val="sv-SE"/>
        </w:rPr>
        <w:t>Företagets medarbetare och inhyrd personal skall använda sig av säkra och ergonomiska verktyg</w:t>
      </w:r>
      <w:r>
        <w:rPr>
          <w:szCs w:val="24"/>
          <w:lang w:val="sv-SE"/>
        </w:rPr>
        <w:t xml:space="preserve"> och att följa de krav som finns för säker hantering</w:t>
      </w:r>
    </w:p>
    <w:p w14:paraId="40AEBE53" w14:textId="77777777" w:rsidR="00BD0BB1" w:rsidRDefault="00BD0BB1" w:rsidP="00BD0BB1">
      <w:pPr>
        <w:tabs>
          <w:tab w:val="left" w:pos="851"/>
          <w:tab w:val="left" w:pos="1440"/>
          <w:tab w:val="left" w:pos="1985"/>
        </w:tabs>
        <w:spacing w:line="240" w:lineRule="auto"/>
        <w:ind w:right="284"/>
        <w:rPr>
          <w:b/>
          <w:bCs/>
          <w:sz w:val="24"/>
          <w:szCs w:val="24"/>
          <w:lang w:val="sv-SE"/>
        </w:rPr>
      </w:pPr>
    </w:p>
    <w:p w14:paraId="047BEA42" w14:textId="77777777" w:rsidR="00122D83" w:rsidRDefault="00122D83" w:rsidP="00BD0BB1">
      <w:pPr>
        <w:tabs>
          <w:tab w:val="left" w:pos="851"/>
          <w:tab w:val="left" w:pos="1440"/>
          <w:tab w:val="left" w:pos="1985"/>
        </w:tabs>
        <w:spacing w:line="240" w:lineRule="auto"/>
        <w:ind w:right="284"/>
        <w:rPr>
          <w:b/>
          <w:bCs/>
          <w:sz w:val="24"/>
          <w:szCs w:val="24"/>
          <w:lang w:val="sv-SE"/>
        </w:rPr>
      </w:pPr>
    </w:p>
    <w:p w14:paraId="0AC83E89" w14:textId="77777777" w:rsidR="00BD0BB1" w:rsidRPr="00406EB6" w:rsidRDefault="00BD0BB1" w:rsidP="00BD0BB1">
      <w:pPr>
        <w:tabs>
          <w:tab w:val="left" w:pos="851"/>
          <w:tab w:val="left" w:pos="1440"/>
          <w:tab w:val="left" w:pos="1985"/>
        </w:tabs>
        <w:spacing w:line="240" w:lineRule="auto"/>
        <w:ind w:right="284"/>
        <w:rPr>
          <w:b/>
          <w:bCs/>
          <w:i/>
          <w:iCs/>
          <w:color w:val="0000FF"/>
          <w:sz w:val="24"/>
          <w:szCs w:val="24"/>
          <w:lang w:val="sv-SE"/>
        </w:rPr>
      </w:pPr>
      <w:r w:rsidRPr="00406EB6">
        <w:rPr>
          <w:b/>
          <w:bCs/>
          <w:i/>
          <w:iCs/>
          <w:color w:val="0000FF"/>
          <w:sz w:val="24"/>
          <w:szCs w:val="24"/>
          <w:lang w:val="sv-SE"/>
        </w:rPr>
        <w:t xml:space="preserve">Definitioner </w:t>
      </w:r>
    </w:p>
    <w:p w14:paraId="3F13D314" w14:textId="77777777" w:rsidR="00BD0BB1" w:rsidRPr="00406EB6" w:rsidRDefault="00BD0BB1" w:rsidP="00BD0BB1">
      <w:pPr>
        <w:tabs>
          <w:tab w:val="left" w:pos="851"/>
          <w:tab w:val="left" w:pos="1440"/>
          <w:tab w:val="left" w:pos="1985"/>
        </w:tabs>
        <w:spacing w:line="240" w:lineRule="auto"/>
        <w:ind w:right="284"/>
        <w:rPr>
          <w:b/>
          <w:bCs/>
          <w:i/>
          <w:iCs/>
          <w:color w:val="0000FF"/>
          <w:szCs w:val="24"/>
          <w:lang w:val="sv-SE"/>
        </w:rPr>
      </w:pPr>
    </w:p>
    <w:p w14:paraId="769580C7" w14:textId="77777777" w:rsidR="00BD0BB1" w:rsidRPr="00406EB6" w:rsidRDefault="00BD0BB1" w:rsidP="00BD0BB1">
      <w:pPr>
        <w:tabs>
          <w:tab w:val="left" w:pos="851"/>
          <w:tab w:val="left" w:pos="1440"/>
          <w:tab w:val="left" w:pos="1985"/>
        </w:tabs>
        <w:spacing w:line="240" w:lineRule="auto"/>
        <w:ind w:right="284"/>
        <w:rPr>
          <w:b/>
          <w:bCs/>
          <w:i/>
          <w:iCs/>
          <w:color w:val="0000FF"/>
          <w:szCs w:val="24"/>
          <w:lang w:val="sv-SE"/>
        </w:rPr>
      </w:pPr>
      <w:r w:rsidRPr="00406EB6">
        <w:rPr>
          <w:b/>
          <w:bCs/>
          <w:i/>
          <w:iCs/>
          <w:color w:val="0000FF"/>
          <w:szCs w:val="24"/>
          <w:lang w:val="sv-SE"/>
        </w:rPr>
        <w:t>Handhållna verktyg</w:t>
      </w:r>
    </w:p>
    <w:p w14:paraId="607A3C51" w14:textId="77777777" w:rsidR="00BD0BB1" w:rsidRPr="00406EB6" w:rsidRDefault="00BD0BB1" w:rsidP="00BD0BB1">
      <w:pPr>
        <w:tabs>
          <w:tab w:val="left" w:pos="851"/>
          <w:tab w:val="left" w:pos="1440"/>
          <w:tab w:val="left" w:pos="1985"/>
        </w:tabs>
        <w:spacing w:line="240" w:lineRule="auto"/>
        <w:ind w:right="284"/>
        <w:rPr>
          <w:i/>
          <w:iCs/>
          <w:color w:val="0000FF"/>
          <w:szCs w:val="24"/>
          <w:lang w:val="sv-SE"/>
        </w:rPr>
      </w:pPr>
      <w:r w:rsidRPr="00406EB6">
        <w:rPr>
          <w:i/>
          <w:iCs/>
          <w:color w:val="0000FF"/>
          <w:szCs w:val="24"/>
          <w:lang w:val="sv-SE"/>
        </w:rPr>
        <w:t>Med handhållna verktyg avses här verktyg som kan bäras för hand så som tex kniv, tång, vinkelslip, muttermaskin.</w:t>
      </w:r>
    </w:p>
    <w:p w14:paraId="4C68CA2A" w14:textId="77777777" w:rsidR="00BD0BB1" w:rsidRDefault="00BD0BB1" w:rsidP="00BD0BB1">
      <w:pPr>
        <w:tabs>
          <w:tab w:val="left" w:pos="851"/>
          <w:tab w:val="left" w:pos="1440"/>
          <w:tab w:val="left" w:pos="1985"/>
        </w:tabs>
        <w:spacing w:line="240" w:lineRule="auto"/>
        <w:ind w:right="284"/>
        <w:rPr>
          <w:szCs w:val="24"/>
          <w:lang w:val="sv-SE"/>
        </w:rPr>
      </w:pPr>
    </w:p>
    <w:p w14:paraId="6B2085D2" w14:textId="77777777" w:rsidR="00BD0BB1" w:rsidRPr="008277A0" w:rsidRDefault="00BD0BB1" w:rsidP="00BD0BB1">
      <w:pPr>
        <w:tabs>
          <w:tab w:val="left" w:pos="851"/>
          <w:tab w:val="left" w:pos="1440"/>
          <w:tab w:val="left" w:pos="1985"/>
        </w:tabs>
        <w:spacing w:line="240" w:lineRule="auto"/>
        <w:ind w:right="284"/>
        <w:rPr>
          <w:b/>
          <w:bCs/>
          <w:szCs w:val="24"/>
          <w:lang w:val="sv-SE"/>
        </w:rPr>
      </w:pPr>
      <w:r w:rsidRPr="008277A0">
        <w:rPr>
          <w:b/>
          <w:bCs/>
          <w:szCs w:val="24"/>
          <w:lang w:val="sv-SE"/>
        </w:rPr>
        <w:t>Special verktyg</w:t>
      </w:r>
    </w:p>
    <w:p w14:paraId="59BABDF4" w14:textId="77777777" w:rsidR="00BD0BB1" w:rsidRPr="004A4F4A" w:rsidRDefault="00BD0BB1" w:rsidP="00BD0BB1">
      <w:pPr>
        <w:tabs>
          <w:tab w:val="left" w:pos="851"/>
          <w:tab w:val="left" w:pos="1440"/>
          <w:tab w:val="left" w:pos="1985"/>
        </w:tabs>
        <w:spacing w:line="240" w:lineRule="auto"/>
        <w:ind w:right="284"/>
        <w:rPr>
          <w:lang w:val="sv-SE"/>
        </w:rPr>
      </w:pPr>
      <w:r w:rsidRPr="004A4F4A">
        <w:rPr>
          <w:lang w:val="sv-SE"/>
        </w:rPr>
        <w:t xml:space="preserve">Ibland krävs att man använder specialverktyg, t.ex. avdragare som är tillverkade av oss själva. Egentillverkade verktyg skall alltid tillverkas utifrån en riskanalys. Att tillverka eller modifiera verktyg utan riskanalys är inte tillåtet. </w:t>
      </w:r>
    </w:p>
    <w:p w14:paraId="6C160C6F" w14:textId="77777777" w:rsidR="00BD0BB1" w:rsidRDefault="00BD0BB1" w:rsidP="00BD0BB1">
      <w:pPr>
        <w:tabs>
          <w:tab w:val="left" w:pos="851"/>
          <w:tab w:val="left" w:pos="1440"/>
          <w:tab w:val="left" w:pos="1985"/>
        </w:tabs>
        <w:spacing w:line="240" w:lineRule="auto"/>
        <w:ind w:right="284"/>
        <w:rPr>
          <w:b/>
          <w:bCs/>
          <w:sz w:val="24"/>
          <w:szCs w:val="24"/>
          <w:lang w:val="sv-SE"/>
        </w:rPr>
      </w:pPr>
    </w:p>
    <w:p w14:paraId="655956D6" w14:textId="77777777" w:rsidR="00122D83" w:rsidRDefault="00122D83" w:rsidP="00BD0BB1">
      <w:pPr>
        <w:tabs>
          <w:tab w:val="left" w:pos="851"/>
          <w:tab w:val="left" w:pos="1440"/>
          <w:tab w:val="left" w:pos="1985"/>
        </w:tabs>
        <w:spacing w:line="240" w:lineRule="auto"/>
        <w:ind w:right="284"/>
        <w:rPr>
          <w:b/>
          <w:bCs/>
          <w:sz w:val="24"/>
          <w:szCs w:val="24"/>
          <w:lang w:val="sv-SE"/>
        </w:rPr>
      </w:pPr>
    </w:p>
    <w:p w14:paraId="24E7F384" w14:textId="77777777" w:rsidR="00BD0BB1" w:rsidRDefault="00BD0BB1" w:rsidP="00BD0BB1">
      <w:pPr>
        <w:tabs>
          <w:tab w:val="left" w:pos="851"/>
          <w:tab w:val="left" w:pos="1440"/>
          <w:tab w:val="left" w:pos="1985"/>
        </w:tabs>
        <w:spacing w:line="240" w:lineRule="auto"/>
        <w:ind w:right="284"/>
        <w:rPr>
          <w:b/>
          <w:bCs/>
          <w:sz w:val="24"/>
          <w:szCs w:val="24"/>
          <w:lang w:val="sv-SE"/>
        </w:rPr>
      </w:pPr>
      <w:r>
        <w:rPr>
          <w:b/>
          <w:bCs/>
          <w:sz w:val="24"/>
          <w:szCs w:val="24"/>
          <w:lang w:val="sv-SE"/>
        </w:rPr>
        <w:t>Krav på utrustning som skall användas</w:t>
      </w:r>
    </w:p>
    <w:p w14:paraId="7175C5B9" w14:textId="77777777" w:rsidR="00BD0BB1" w:rsidRDefault="00BD0BB1" w:rsidP="00BD0BB1">
      <w:pPr>
        <w:tabs>
          <w:tab w:val="left" w:pos="851"/>
          <w:tab w:val="left" w:pos="1440"/>
          <w:tab w:val="left" w:pos="1985"/>
        </w:tabs>
        <w:spacing w:line="240" w:lineRule="auto"/>
        <w:ind w:right="284"/>
        <w:rPr>
          <w:szCs w:val="22"/>
          <w:lang w:val="sv-SE"/>
        </w:rPr>
      </w:pPr>
    </w:p>
    <w:p w14:paraId="4E2F41F1" w14:textId="77777777" w:rsidR="00BD0BB1" w:rsidRPr="006142A7" w:rsidRDefault="00BD0BB1" w:rsidP="00BD0BB1">
      <w:pPr>
        <w:rPr>
          <w:b/>
          <w:bCs/>
          <w:lang w:val="sv-SE"/>
        </w:rPr>
      </w:pPr>
      <w:r w:rsidRPr="006142A7">
        <w:rPr>
          <w:b/>
          <w:bCs/>
          <w:lang w:val="sv-SE"/>
        </w:rPr>
        <w:t>Riskbedömning</w:t>
      </w:r>
    </w:p>
    <w:p w14:paraId="06019E95" w14:textId="77777777" w:rsidR="00BD0BB1" w:rsidRPr="006142A7" w:rsidRDefault="00BD0BB1" w:rsidP="00BD0BB1">
      <w:pPr>
        <w:rPr>
          <w:lang w:val="sv-SE"/>
        </w:rPr>
      </w:pPr>
      <w:r w:rsidRPr="006142A7">
        <w:rPr>
          <w:lang w:val="sv-SE"/>
        </w:rPr>
        <w:t xml:space="preserve">Enligt AFS:2006:4 </w:t>
      </w:r>
      <w:r w:rsidRPr="00B97F3A">
        <w:rPr>
          <w:b/>
          <w:bCs/>
          <w:i/>
          <w:iCs/>
          <w:color w:val="0000FF"/>
          <w:lang w:val="sv-SE"/>
        </w:rPr>
        <w:t>Vid</w:t>
      </w:r>
      <w:r>
        <w:rPr>
          <w:lang w:val="sv-SE"/>
        </w:rPr>
        <w:t xml:space="preserve"> a</w:t>
      </w:r>
      <w:r w:rsidRPr="006142A7">
        <w:rPr>
          <w:lang w:val="sv-SE"/>
        </w:rPr>
        <w:t>nvändning av arbetsutrustning skall riskbedömning göras på den arbetsutrustning som väljs</w:t>
      </w:r>
      <w:r>
        <w:rPr>
          <w:lang w:val="sv-SE"/>
        </w:rPr>
        <w:t xml:space="preserve">. </w:t>
      </w:r>
      <w:r w:rsidRPr="006142A7">
        <w:rPr>
          <w:lang w:val="sv-SE"/>
        </w:rPr>
        <w:t>De riskmoment som föreligger på grund av användningen skall undersökas och bedömas.</w:t>
      </w:r>
    </w:p>
    <w:p w14:paraId="072D806A" w14:textId="77777777" w:rsidR="00BD0BB1" w:rsidRPr="006142A7" w:rsidRDefault="00BD0BB1" w:rsidP="00BD0BB1">
      <w:pPr>
        <w:rPr>
          <w:lang w:val="sv-SE"/>
        </w:rPr>
      </w:pPr>
    </w:p>
    <w:p w14:paraId="77A42484" w14:textId="77777777" w:rsidR="00BD0BB1" w:rsidRPr="00116F94" w:rsidRDefault="00BD0BB1" w:rsidP="00BD0BB1">
      <w:pPr>
        <w:rPr>
          <w:b/>
          <w:bCs/>
          <w:lang w:val="sv-SE"/>
        </w:rPr>
      </w:pPr>
      <w:r w:rsidRPr="00116F94">
        <w:rPr>
          <w:b/>
          <w:bCs/>
          <w:lang w:val="sv-SE"/>
        </w:rPr>
        <w:t>Ansvar</w:t>
      </w:r>
    </w:p>
    <w:p w14:paraId="6F19DD20" w14:textId="77777777" w:rsidR="00BD0BB1" w:rsidRPr="006142A7" w:rsidRDefault="00BD0BB1" w:rsidP="00BD0BB1">
      <w:pPr>
        <w:rPr>
          <w:lang w:val="sv-SE"/>
        </w:rPr>
      </w:pPr>
      <w:r w:rsidRPr="006142A7">
        <w:rPr>
          <w:lang w:val="sv-SE"/>
        </w:rPr>
        <w:t>Varje avdelningschef ansvarar för att riskbedömning av arbetsutrustning genomförs och dokumenteras.</w:t>
      </w:r>
    </w:p>
    <w:p w14:paraId="4E451A85" w14:textId="77777777" w:rsidR="00BD0BB1" w:rsidRPr="006142A7" w:rsidRDefault="00BD0BB1" w:rsidP="00BD0BB1">
      <w:pPr>
        <w:rPr>
          <w:lang w:val="sv-SE"/>
        </w:rPr>
      </w:pPr>
    </w:p>
    <w:p w14:paraId="4C1750EF" w14:textId="77777777" w:rsidR="00BD0BB1" w:rsidRPr="00116F94" w:rsidRDefault="00BD0BB1" w:rsidP="00BD0BB1">
      <w:pPr>
        <w:rPr>
          <w:b/>
          <w:bCs/>
          <w:lang w:val="sv-SE"/>
        </w:rPr>
      </w:pPr>
      <w:r w:rsidRPr="00116F94">
        <w:rPr>
          <w:b/>
          <w:bCs/>
          <w:lang w:val="sv-SE"/>
        </w:rPr>
        <w:t>Arkivering</w:t>
      </w:r>
    </w:p>
    <w:p w14:paraId="3588BAE4" w14:textId="77777777" w:rsidR="00BD0BB1" w:rsidRDefault="00BD0BB1" w:rsidP="00BD0BB1">
      <w:pPr>
        <w:rPr>
          <w:lang w:val="sv-SE"/>
        </w:rPr>
      </w:pPr>
      <w:r w:rsidRPr="006142A7">
        <w:rPr>
          <w:lang w:val="sv-SE"/>
        </w:rPr>
        <w:t>Riskbedömningar arkiveras Y:\Allman_info\Riskbedomningar</w:t>
      </w:r>
    </w:p>
    <w:p w14:paraId="59767D0A" w14:textId="77777777" w:rsidR="00BD0BB1" w:rsidRDefault="00BD0BB1" w:rsidP="00BD0BB1">
      <w:pPr>
        <w:tabs>
          <w:tab w:val="left" w:pos="851"/>
          <w:tab w:val="left" w:pos="1440"/>
          <w:tab w:val="left" w:pos="1985"/>
        </w:tabs>
        <w:spacing w:line="240" w:lineRule="auto"/>
        <w:ind w:right="284"/>
        <w:rPr>
          <w:szCs w:val="22"/>
          <w:lang w:val="sv-SE"/>
        </w:rPr>
      </w:pPr>
    </w:p>
    <w:p w14:paraId="325DC109" w14:textId="77777777" w:rsidR="00C66A51" w:rsidRDefault="00C66A51" w:rsidP="00BD0BB1">
      <w:pPr>
        <w:tabs>
          <w:tab w:val="left" w:pos="851"/>
          <w:tab w:val="left" w:pos="1440"/>
          <w:tab w:val="left" w:pos="1985"/>
        </w:tabs>
        <w:spacing w:line="240" w:lineRule="auto"/>
        <w:ind w:right="284"/>
        <w:rPr>
          <w:szCs w:val="22"/>
          <w:lang w:val="sv-SE"/>
        </w:rPr>
      </w:pPr>
    </w:p>
    <w:p w14:paraId="31A7DC06" w14:textId="77777777" w:rsidR="00BD0BB1" w:rsidRPr="00116F94" w:rsidRDefault="00BD0BB1" w:rsidP="00BD0BB1">
      <w:pPr>
        <w:tabs>
          <w:tab w:val="left" w:pos="851"/>
          <w:tab w:val="left" w:pos="1440"/>
          <w:tab w:val="left" w:pos="1985"/>
        </w:tabs>
        <w:spacing w:line="240" w:lineRule="auto"/>
        <w:ind w:right="284"/>
        <w:rPr>
          <w:b/>
          <w:bCs/>
          <w:sz w:val="24"/>
          <w:szCs w:val="24"/>
          <w:lang w:val="sv-SE"/>
        </w:rPr>
      </w:pPr>
      <w:r w:rsidRPr="00116F94">
        <w:rPr>
          <w:b/>
          <w:bCs/>
          <w:sz w:val="24"/>
          <w:szCs w:val="24"/>
          <w:lang w:val="sv-SE"/>
        </w:rPr>
        <w:t>Krav vid användning av arbetsutrustning</w:t>
      </w:r>
    </w:p>
    <w:p w14:paraId="0FB0A188" w14:textId="77777777" w:rsidR="00BD0BB1" w:rsidRDefault="00BD0BB1" w:rsidP="00BD0BB1">
      <w:pPr>
        <w:tabs>
          <w:tab w:val="left" w:pos="851"/>
          <w:tab w:val="left" w:pos="1440"/>
          <w:tab w:val="left" w:pos="1985"/>
        </w:tabs>
        <w:spacing w:line="240" w:lineRule="auto"/>
        <w:ind w:right="284"/>
        <w:rPr>
          <w:b/>
          <w:bCs/>
          <w:szCs w:val="24"/>
          <w:lang w:val="sv-SE"/>
        </w:rPr>
      </w:pPr>
    </w:p>
    <w:p w14:paraId="06319F99" w14:textId="77777777" w:rsidR="00BD0BB1" w:rsidRPr="00B97F3A" w:rsidRDefault="00BD0BB1" w:rsidP="00BD0BB1">
      <w:pPr>
        <w:tabs>
          <w:tab w:val="left" w:pos="851"/>
          <w:tab w:val="left" w:pos="1440"/>
          <w:tab w:val="left" w:pos="1985"/>
        </w:tabs>
        <w:spacing w:line="240" w:lineRule="auto"/>
        <w:ind w:right="284"/>
        <w:rPr>
          <w:b/>
          <w:bCs/>
          <w:i/>
          <w:iCs/>
          <w:color w:val="0000FF"/>
          <w:lang w:val="sv-SE"/>
        </w:rPr>
      </w:pPr>
      <w:r w:rsidRPr="00B97F3A">
        <w:rPr>
          <w:b/>
          <w:bCs/>
          <w:i/>
          <w:iCs/>
          <w:color w:val="0000FF"/>
          <w:lang w:val="sv-SE"/>
        </w:rPr>
        <w:t>Ergonomi och vibrationer</w:t>
      </w:r>
    </w:p>
    <w:p w14:paraId="38C4651C" w14:textId="77777777" w:rsidR="00BD0BB1" w:rsidRPr="00B97F3A" w:rsidRDefault="00BD0BB1" w:rsidP="00BD0BB1">
      <w:pPr>
        <w:tabs>
          <w:tab w:val="left" w:pos="851"/>
          <w:tab w:val="left" w:pos="1440"/>
          <w:tab w:val="left" w:pos="1985"/>
        </w:tabs>
        <w:spacing w:line="240" w:lineRule="auto"/>
        <w:ind w:right="284"/>
        <w:rPr>
          <w:i/>
          <w:iCs/>
          <w:color w:val="0000FF"/>
          <w:lang w:val="sv-SE"/>
        </w:rPr>
      </w:pPr>
      <w:r w:rsidRPr="00B97F3A">
        <w:rPr>
          <w:i/>
          <w:iCs/>
          <w:color w:val="0000FF"/>
          <w:lang w:val="sv-SE"/>
        </w:rPr>
        <w:t>Ergonomiska risker och skador kan förebyggas genom:</w:t>
      </w:r>
    </w:p>
    <w:p w14:paraId="6167A34F" w14:textId="77777777" w:rsidR="00BD0BB1" w:rsidRPr="00B97F3A" w:rsidRDefault="00BD0BB1" w:rsidP="00BD0BB1">
      <w:pPr>
        <w:pStyle w:val="ListParagraph"/>
        <w:numPr>
          <w:ilvl w:val="0"/>
          <w:numId w:val="41"/>
        </w:numPr>
        <w:tabs>
          <w:tab w:val="left" w:pos="851"/>
          <w:tab w:val="left" w:pos="1440"/>
          <w:tab w:val="left" w:pos="1985"/>
        </w:tabs>
        <w:spacing w:line="240" w:lineRule="auto"/>
        <w:ind w:right="284"/>
        <w:rPr>
          <w:i/>
          <w:iCs/>
          <w:color w:val="0000FF"/>
          <w:lang w:val="sv-SE"/>
        </w:rPr>
      </w:pPr>
      <w:r w:rsidRPr="00B97F3A">
        <w:rPr>
          <w:i/>
          <w:iCs/>
          <w:color w:val="0000FF"/>
          <w:lang w:val="sv-SE"/>
        </w:rPr>
        <w:t>Att använda en god ergonomisk arbetsmetod</w:t>
      </w:r>
    </w:p>
    <w:p w14:paraId="5FF0FA1E" w14:textId="77777777" w:rsidR="00BD0BB1" w:rsidRPr="00B97F3A" w:rsidRDefault="00BD0BB1" w:rsidP="00BD0BB1">
      <w:pPr>
        <w:pStyle w:val="ListParagraph"/>
        <w:numPr>
          <w:ilvl w:val="0"/>
          <w:numId w:val="41"/>
        </w:numPr>
        <w:tabs>
          <w:tab w:val="left" w:pos="851"/>
          <w:tab w:val="left" w:pos="1440"/>
          <w:tab w:val="left" w:pos="1985"/>
        </w:tabs>
        <w:spacing w:line="240" w:lineRule="auto"/>
        <w:ind w:right="284"/>
        <w:rPr>
          <w:i/>
          <w:iCs/>
          <w:color w:val="0000FF"/>
          <w:lang w:val="sv-SE"/>
        </w:rPr>
      </w:pPr>
      <w:r w:rsidRPr="00B97F3A">
        <w:rPr>
          <w:i/>
          <w:iCs/>
          <w:color w:val="0000FF"/>
          <w:lang w:val="sv-SE"/>
        </w:rPr>
        <w:t>Att använda ergonomiska hjälpmedel</w:t>
      </w:r>
    </w:p>
    <w:p w14:paraId="3AB84ABC" w14:textId="77777777" w:rsidR="00BD0BB1" w:rsidRPr="00B97F3A" w:rsidRDefault="00BD0BB1" w:rsidP="00BD0BB1">
      <w:pPr>
        <w:pStyle w:val="ListParagraph"/>
        <w:numPr>
          <w:ilvl w:val="0"/>
          <w:numId w:val="41"/>
        </w:numPr>
        <w:tabs>
          <w:tab w:val="left" w:pos="851"/>
          <w:tab w:val="left" w:pos="1440"/>
          <w:tab w:val="left" w:pos="1985"/>
        </w:tabs>
        <w:spacing w:line="240" w:lineRule="auto"/>
        <w:ind w:right="284"/>
        <w:rPr>
          <w:i/>
          <w:iCs/>
          <w:color w:val="0000FF"/>
          <w:lang w:val="sv-SE"/>
        </w:rPr>
      </w:pPr>
      <w:r w:rsidRPr="00B97F3A">
        <w:rPr>
          <w:i/>
          <w:iCs/>
          <w:color w:val="0000FF"/>
          <w:lang w:val="sv-SE"/>
        </w:rPr>
        <w:t>Lågvibrerande verktyg skall användas för att undvika ”vita fingrar”.</w:t>
      </w:r>
    </w:p>
    <w:p w14:paraId="4B17CF1C" w14:textId="77777777" w:rsidR="00BD0BB1" w:rsidRPr="00B97F3A" w:rsidRDefault="00BD0BB1" w:rsidP="00BD0BB1">
      <w:pPr>
        <w:pStyle w:val="ListParagraph"/>
        <w:numPr>
          <w:ilvl w:val="0"/>
          <w:numId w:val="41"/>
        </w:numPr>
        <w:tabs>
          <w:tab w:val="left" w:pos="851"/>
          <w:tab w:val="left" w:pos="1440"/>
          <w:tab w:val="left" w:pos="1985"/>
        </w:tabs>
        <w:spacing w:line="240" w:lineRule="auto"/>
        <w:ind w:right="284"/>
        <w:rPr>
          <w:i/>
          <w:iCs/>
          <w:color w:val="0000FF"/>
          <w:lang w:val="sv-SE"/>
        </w:rPr>
      </w:pPr>
      <w:r w:rsidRPr="00B97F3A">
        <w:rPr>
          <w:i/>
          <w:iCs/>
          <w:color w:val="0000FF"/>
          <w:lang w:val="sv-SE"/>
        </w:rPr>
        <w:t>Det är viktigt att arbetet planeras så att det kan varvas med icke-vibrerande arbeten.</w:t>
      </w:r>
    </w:p>
    <w:p w14:paraId="6B714394" w14:textId="77777777" w:rsidR="00BD0BB1" w:rsidRPr="00B97F3A" w:rsidRDefault="00BD0BB1" w:rsidP="00BD0BB1">
      <w:pPr>
        <w:pStyle w:val="ListParagraph"/>
        <w:numPr>
          <w:ilvl w:val="0"/>
          <w:numId w:val="41"/>
        </w:numPr>
        <w:tabs>
          <w:tab w:val="left" w:pos="851"/>
          <w:tab w:val="left" w:pos="1440"/>
          <w:tab w:val="left" w:pos="1985"/>
        </w:tabs>
        <w:spacing w:line="240" w:lineRule="auto"/>
        <w:ind w:right="284"/>
        <w:rPr>
          <w:i/>
          <w:iCs/>
          <w:color w:val="0000FF"/>
          <w:lang w:val="sv-SE"/>
        </w:rPr>
      </w:pPr>
      <w:r w:rsidRPr="00B97F3A">
        <w:rPr>
          <w:i/>
          <w:iCs/>
          <w:color w:val="0000FF"/>
          <w:lang w:val="sv-SE"/>
        </w:rPr>
        <w:t>Handhållna, högvibrerande maskiner skall inte användas om det inte krävs för arbetets utförande</w:t>
      </w:r>
    </w:p>
    <w:p w14:paraId="733A7FDF" w14:textId="77777777" w:rsidR="00BD0BB1" w:rsidRPr="00B97F3A" w:rsidRDefault="00BD0BB1" w:rsidP="00BD0BB1">
      <w:pPr>
        <w:tabs>
          <w:tab w:val="left" w:pos="851"/>
          <w:tab w:val="left" w:pos="1440"/>
          <w:tab w:val="left" w:pos="1985"/>
        </w:tabs>
        <w:spacing w:line="240" w:lineRule="auto"/>
        <w:ind w:right="284"/>
        <w:rPr>
          <w:b/>
          <w:bCs/>
          <w:i/>
          <w:iCs/>
          <w:color w:val="0000FF"/>
          <w:szCs w:val="24"/>
          <w:lang w:val="sv-SE"/>
        </w:rPr>
      </w:pPr>
    </w:p>
    <w:p w14:paraId="264878A3" w14:textId="77777777" w:rsidR="00BD0BB1" w:rsidRPr="00B97F3A" w:rsidRDefault="00BD0BB1" w:rsidP="00BD0BB1">
      <w:pPr>
        <w:tabs>
          <w:tab w:val="left" w:pos="851"/>
          <w:tab w:val="left" w:pos="1440"/>
          <w:tab w:val="left" w:pos="1985"/>
        </w:tabs>
        <w:spacing w:line="240" w:lineRule="auto"/>
        <w:ind w:right="284"/>
        <w:rPr>
          <w:b/>
          <w:bCs/>
          <w:i/>
          <w:iCs/>
          <w:color w:val="0000FF"/>
          <w:szCs w:val="24"/>
          <w:lang w:val="sv-SE"/>
        </w:rPr>
      </w:pPr>
      <w:r w:rsidRPr="00B97F3A">
        <w:rPr>
          <w:b/>
          <w:bCs/>
          <w:i/>
          <w:iCs/>
          <w:color w:val="0000FF"/>
          <w:szCs w:val="24"/>
          <w:lang w:val="sv-SE"/>
        </w:rPr>
        <w:t>Information och instruktioner</w:t>
      </w:r>
    </w:p>
    <w:p w14:paraId="4548CAF9" w14:textId="77777777" w:rsidR="00BD0BB1" w:rsidRPr="00B97F3A" w:rsidRDefault="00BD0BB1" w:rsidP="00BD0BB1">
      <w:pPr>
        <w:tabs>
          <w:tab w:val="left" w:pos="851"/>
          <w:tab w:val="left" w:pos="1440"/>
          <w:tab w:val="left" w:pos="1985"/>
        </w:tabs>
        <w:spacing w:line="240" w:lineRule="auto"/>
        <w:ind w:right="284"/>
        <w:rPr>
          <w:i/>
          <w:iCs/>
          <w:color w:val="0000FF"/>
          <w:szCs w:val="24"/>
          <w:lang w:val="sv-SE"/>
        </w:rPr>
      </w:pPr>
      <w:r w:rsidRPr="00B97F3A">
        <w:rPr>
          <w:i/>
          <w:iCs/>
          <w:color w:val="0000FF"/>
          <w:szCs w:val="24"/>
          <w:lang w:val="sv-SE"/>
        </w:rPr>
        <w:t>Arbetstagaren skall få nödvändiga instruktioner och information om</w:t>
      </w:r>
    </w:p>
    <w:p w14:paraId="149F906C" w14:textId="77777777" w:rsidR="00BD0BB1" w:rsidRPr="00B97F3A" w:rsidRDefault="00BD0BB1" w:rsidP="00BD0BB1">
      <w:pPr>
        <w:pStyle w:val="ListParagraph"/>
        <w:numPr>
          <w:ilvl w:val="0"/>
          <w:numId w:val="40"/>
        </w:numPr>
        <w:tabs>
          <w:tab w:val="left" w:pos="851"/>
          <w:tab w:val="left" w:pos="1440"/>
          <w:tab w:val="left" w:pos="1985"/>
        </w:tabs>
        <w:spacing w:line="240" w:lineRule="auto"/>
        <w:ind w:right="284"/>
        <w:rPr>
          <w:i/>
          <w:iCs/>
          <w:color w:val="0000FF"/>
          <w:szCs w:val="24"/>
          <w:lang w:val="sv-SE"/>
        </w:rPr>
      </w:pPr>
      <w:r w:rsidRPr="00B97F3A">
        <w:rPr>
          <w:i/>
          <w:iCs/>
          <w:color w:val="0000FF"/>
          <w:szCs w:val="24"/>
          <w:lang w:val="sv-SE"/>
        </w:rPr>
        <w:t>Hur arbetsutrustningen skall användas</w:t>
      </w:r>
    </w:p>
    <w:p w14:paraId="48742A2B" w14:textId="77777777" w:rsidR="00BD0BB1" w:rsidRPr="00B97F3A" w:rsidRDefault="00BD0BB1" w:rsidP="00BD0BB1">
      <w:pPr>
        <w:pStyle w:val="ListParagraph"/>
        <w:numPr>
          <w:ilvl w:val="0"/>
          <w:numId w:val="40"/>
        </w:numPr>
        <w:tabs>
          <w:tab w:val="left" w:pos="851"/>
          <w:tab w:val="left" w:pos="1440"/>
          <w:tab w:val="left" w:pos="1985"/>
        </w:tabs>
        <w:spacing w:line="240" w:lineRule="auto"/>
        <w:ind w:right="284"/>
        <w:rPr>
          <w:i/>
          <w:iCs/>
          <w:color w:val="0000FF"/>
          <w:szCs w:val="24"/>
          <w:lang w:val="sv-SE"/>
        </w:rPr>
      </w:pPr>
      <w:r w:rsidRPr="00B97F3A">
        <w:rPr>
          <w:i/>
          <w:iCs/>
          <w:color w:val="0000FF"/>
          <w:szCs w:val="24"/>
          <w:lang w:val="sv-SE"/>
        </w:rPr>
        <w:t xml:space="preserve">Onormala situationer som kan förutses vid användning </w:t>
      </w:r>
    </w:p>
    <w:p w14:paraId="2B829089" w14:textId="77777777" w:rsidR="00BD0BB1" w:rsidRPr="00B97F3A" w:rsidRDefault="00BD0BB1" w:rsidP="00BD0BB1">
      <w:pPr>
        <w:pStyle w:val="ListParagraph"/>
        <w:numPr>
          <w:ilvl w:val="0"/>
          <w:numId w:val="40"/>
        </w:numPr>
        <w:tabs>
          <w:tab w:val="left" w:pos="851"/>
          <w:tab w:val="left" w:pos="1440"/>
          <w:tab w:val="left" w:pos="1985"/>
        </w:tabs>
        <w:spacing w:line="240" w:lineRule="auto"/>
        <w:ind w:right="284"/>
        <w:rPr>
          <w:i/>
          <w:iCs/>
          <w:color w:val="0000FF"/>
          <w:szCs w:val="24"/>
          <w:lang w:val="sv-SE"/>
        </w:rPr>
      </w:pPr>
      <w:r w:rsidRPr="00B97F3A">
        <w:rPr>
          <w:i/>
          <w:iCs/>
          <w:color w:val="0000FF"/>
          <w:szCs w:val="24"/>
          <w:lang w:val="sv-SE"/>
        </w:rPr>
        <w:t>Vilken personlig skyddsutrustning som skall användas</w:t>
      </w:r>
    </w:p>
    <w:p w14:paraId="4AEF943C" w14:textId="77777777" w:rsidR="00BD0BB1" w:rsidRPr="00EC2349" w:rsidRDefault="00BD0BB1" w:rsidP="00BD0BB1">
      <w:pPr>
        <w:tabs>
          <w:tab w:val="left" w:pos="851"/>
          <w:tab w:val="left" w:pos="1440"/>
          <w:tab w:val="left" w:pos="1985"/>
        </w:tabs>
        <w:spacing w:line="240" w:lineRule="auto"/>
        <w:ind w:right="284"/>
        <w:rPr>
          <w:color w:val="4472C4" w:themeColor="accent1"/>
          <w:szCs w:val="24"/>
          <w:lang w:val="sv-SE"/>
        </w:rPr>
      </w:pPr>
    </w:p>
    <w:p w14:paraId="6416B20A" w14:textId="77777777" w:rsidR="00BD0BB1" w:rsidRPr="00B97F3A" w:rsidRDefault="00BD0BB1" w:rsidP="00BD0BB1">
      <w:pPr>
        <w:tabs>
          <w:tab w:val="left" w:pos="851"/>
          <w:tab w:val="left" w:pos="1440"/>
          <w:tab w:val="left" w:pos="1985"/>
        </w:tabs>
        <w:spacing w:line="240" w:lineRule="auto"/>
        <w:ind w:right="284"/>
        <w:rPr>
          <w:i/>
          <w:iCs/>
          <w:color w:val="0000FF"/>
          <w:szCs w:val="24"/>
          <w:lang w:val="sv-SE"/>
        </w:rPr>
      </w:pPr>
      <w:r w:rsidRPr="00B97F3A">
        <w:rPr>
          <w:i/>
          <w:iCs/>
          <w:color w:val="0000FF"/>
          <w:szCs w:val="24"/>
          <w:lang w:val="sv-SE"/>
        </w:rPr>
        <w:t>Instruktioner som följer med utrustningen vid leverans skall vara tillgängliga för de arbetstagare som berörs. Och vid behov komplettera dessa instruktioner med ytterligare skriftliga instruktioner</w:t>
      </w:r>
    </w:p>
    <w:p w14:paraId="55B90738" w14:textId="77777777" w:rsidR="00BD0BB1" w:rsidRPr="00B97F3A" w:rsidRDefault="00BD0BB1" w:rsidP="00BD0BB1">
      <w:pPr>
        <w:rPr>
          <w:i/>
          <w:iCs/>
          <w:color w:val="0000FF"/>
          <w:lang w:val="sv-SE"/>
        </w:rPr>
      </w:pPr>
    </w:p>
    <w:p w14:paraId="3656C42A" w14:textId="77777777" w:rsidR="00BD0BB1" w:rsidRPr="00B97F3A" w:rsidRDefault="00BD0BB1" w:rsidP="00BD0BB1">
      <w:pPr>
        <w:rPr>
          <w:b/>
          <w:bCs/>
          <w:i/>
          <w:iCs/>
          <w:color w:val="0000FF"/>
          <w:lang w:val="sv-SE"/>
        </w:rPr>
      </w:pPr>
      <w:r w:rsidRPr="00B97F3A">
        <w:rPr>
          <w:b/>
          <w:bCs/>
          <w:i/>
          <w:iCs/>
          <w:color w:val="0000FF"/>
          <w:lang w:val="sv-SE"/>
        </w:rPr>
        <w:t>Säker användning</w:t>
      </w:r>
    </w:p>
    <w:p w14:paraId="39B04A69" w14:textId="77777777" w:rsidR="00BD0BB1" w:rsidRPr="00B97F3A" w:rsidRDefault="00BD0BB1" w:rsidP="00BD0BB1">
      <w:pPr>
        <w:pStyle w:val="ListParagraph"/>
        <w:numPr>
          <w:ilvl w:val="0"/>
          <w:numId w:val="39"/>
        </w:numPr>
        <w:rPr>
          <w:i/>
          <w:iCs/>
          <w:color w:val="0000FF"/>
          <w:lang w:val="sv-SE"/>
        </w:rPr>
      </w:pPr>
      <w:r w:rsidRPr="00B97F3A">
        <w:rPr>
          <w:i/>
          <w:iCs/>
          <w:color w:val="0000FF"/>
          <w:lang w:val="sv-SE"/>
        </w:rPr>
        <w:t>Identifiera risker för olyckor och ohälsa i samband med användning av handverktyg samt bestämma lämpliga skyddsåtgärder innan arbetet påbörjas</w:t>
      </w:r>
    </w:p>
    <w:p w14:paraId="3B237F1A" w14:textId="77777777" w:rsidR="00BD0BB1" w:rsidRPr="00B97F3A" w:rsidRDefault="00BD0BB1" w:rsidP="00BD0BB1">
      <w:pPr>
        <w:pStyle w:val="ListParagraph"/>
        <w:numPr>
          <w:ilvl w:val="0"/>
          <w:numId w:val="39"/>
        </w:numPr>
        <w:rPr>
          <w:i/>
          <w:iCs/>
          <w:color w:val="0000FF"/>
          <w:lang w:val="sv-SE"/>
        </w:rPr>
      </w:pPr>
      <w:r w:rsidRPr="00B97F3A">
        <w:rPr>
          <w:i/>
          <w:iCs/>
          <w:color w:val="0000FF"/>
          <w:lang w:val="sv-SE"/>
        </w:rPr>
        <w:t>Använda rätt verktyg för varje situation och arbetsmoment och att verktyget är godkänt för användning</w:t>
      </w:r>
    </w:p>
    <w:p w14:paraId="5BCFE3EE" w14:textId="77777777" w:rsidR="00BD0BB1" w:rsidRPr="00B97F3A" w:rsidRDefault="00BD0BB1" w:rsidP="00BD0BB1">
      <w:pPr>
        <w:pStyle w:val="ListParagraph"/>
        <w:numPr>
          <w:ilvl w:val="0"/>
          <w:numId w:val="39"/>
        </w:numPr>
        <w:rPr>
          <w:i/>
          <w:iCs/>
          <w:color w:val="0000FF"/>
          <w:lang w:val="sv-SE"/>
        </w:rPr>
      </w:pPr>
      <w:r w:rsidRPr="00B97F3A">
        <w:rPr>
          <w:i/>
          <w:iCs/>
          <w:color w:val="0000FF"/>
          <w:lang w:val="sv-SE"/>
        </w:rPr>
        <w:t>Att inför varje användning kontrollera att verktyget är godkänt och</w:t>
      </w:r>
    </w:p>
    <w:p w14:paraId="51681958" w14:textId="77777777" w:rsidR="00BD0BB1" w:rsidRPr="00B97F3A" w:rsidRDefault="00BD0BB1" w:rsidP="00BD0BB1">
      <w:pPr>
        <w:pStyle w:val="ListParagraph"/>
        <w:numPr>
          <w:ilvl w:val="0"/>
          <w:numId w:val="39"/>
        </w:numPr>
        <w:rPr>
          <w:i/>
          <w:iCs/>
          <w:color w:val="0000FF"/>
          <w:lang w:val="sv-SE"/>
        </w:rPr>
      </w:pPr>
      <w:r w:rsidRPr="00B97F3A">
        <w:rPr>
          <w:i/>
          <w:iCs/>
          <w:color w:val="0000FF"/>
          <w:lang w:val="sv-SE"/>
        </w:rPr>
        <w:t>Vid användning av vibrerande verktyg, välja i första hand lågvibrerande, planera arbetet och variera arbetsuppgifterna</w:t>
      </w:r>
    </w:p>
    <w:p w14:paraId="21A136C9" w14:textId="77777777" w:rsidR="00BD0BB1" w:rsidRPr="00B97F3A" w:rsidRDefault="00BD0BB1" w:rsidP="00BD0BB1">
      <w:pPr>
        <w:pStyle w:val="ListParagraph"/>
        <w:numPr>
          <w:ilvl w:val="0"/>
          <w:numId w:val="39"/>
        </w:numPr>
        <w:rPr>
          <w:i/>
          <w:iCs/>
          <w:color w:val="0000FF"/>
          <w:lang w:val="sv-SE"/>
        </w:rPr>
      </w:pPr>
      <w:r w:rsidRPr="00B97F3A">
        <w:rPr>
          <w:i/>
          <w:iCs/>
          <w:color w:val="0000FF"/>
          <w:lang w:val="sv-SE"/>
        </w:rPr>
        <w:t>Vid arbete med verktyg som alstrar damm och/eller buller se till att damm och bullerreducerande åtgärder vidtas såsom tex punktutsug, bullerdämpare och lämplig personlig skyddsutrustning används</w:t>
      </w:r>
    </w:p>
    <w:p w14:paraId="40BF937D" w14:textId="77777777" w:rsidR="00BD0BB1" w:rsidRPr="00B97F3A" w:rsidRDefault="00BD0BB1" w:rsidP="00BD0BB1">
      <w:pPr>
        <w:rPr>
          <w:i/>
          <w:iCs/>
          <w:color w:val="0000FF"/>
          <w:lang w:val="sv-SE"/>
        </w:rPr>
      </w:pPr>
    </w:p>
    <w:p w14:paraId="1089ED6B" w14:textId="77777777" w:rsidR="00BD0BB1" w:rsidRPr="00B97F3A" w:rsidRDefault="00BD0BB1" w:rsidP="00BD0BB1">
      <w:pPr>
        <w:rPr>
          <w:b/>
          <w:bCs/>
          <w:i/>
          <w:iCs/>
          <w:color w:val="0000FF"/>
          <w:lang w:val="sv-SE"/>
        </w:rPr>
      </w:pPr>
      <w:r w:rsidRPr="00B97F3A">
        <w:rPr>
          <w:b/>
          <w:bCs/>
          <w:i/>
          <w:iCs/>
          <w:color w:val="0000FF"/>
          <w:lang w:val="sv-SE"/>
        </w:rPr>
        <w:t>Specifika handverktyg</w:t>
      </w:r>
    </w:p>
    <w:p w14:paraId="1665CE88" w14:textId="77777777" w:rsidR="00BD0BB1" w:rsidRDefault="00BD0BB1" w:rsidP="00BD0BB1">
      <w:pPr>
        <w:rPr>
          <w:b/>
          <w:bCs/>
          <w:lang w:val="sv-SE"/>
        </w:rPr>
      </w:pPr>
    </w:p>
    <w:tbl>
      <w:tblPr>
        <w:tblStyle w:val="TableGrid"/>
        <w:tblW w:w="0" w:type="auto"/>
        <w:tblLook w:val="04A0" w:firstRow="1" w:lastRow="0" w:firstColumn="1" w:lastColumn="0" w:noHBand="0" w:noVBand="1"/>
      </w:tblPr>
      <w:tblGrid>
        <w:gridCol w:w="2689"/>
        <w:gridCol w:w="3260"/>
        <w:gridCol w:w="3878"/>
      </w:tblGrid>
      <w:tr w:rsidR="00BD0BB1" w14:paraId="36C1BCC8" w14:textId="77777777" w:rsidTr="000670EB">
        <w:tc>
          <w:tcPr>
            <w:tcW w:w="2689" w:type="dxa"/>
          </w:tcPr>
          <w:p w14:paraId="5AB0F4C5" w14:textId="77777777" w:rsidR="00BD0BB1" w:rsidRPr="00B97F3A" w:rsidRDefault="00BD0BB1" w:rsidP="000670EB">
            <w:pPr>
              <w:rPr>
                <w:b/>
                <w:bCs/>
                <w:i/>
                <w:iCs/>
                <w:color w:val="0000FF"/>
                <w:lang w:val="sv-SE"/>
              </w:rPr>
            </w:pPr>
            <w:r w:rsidRPr="00B97F3A">
              <w:rPr>
                <w:b/>
                <w:bCs/>
                <w:i/>
                <w:iCs/>
                <w:color w:val="0000FF"/>
                <w:lang w:val="sv-SE"/>
              </w:rPr>
              <w:t>HANDVERKTYG</w:t>
            </w:r>
          </w:p>
        </w:tc>
        <w:tc>
          <w:tcPr>
            <w:tcW w:w="3260" w:type="dxa"/>
          </w:tcPr>
          <w:p w14:paraId="51AB20B4" w14:textId="77777777" w:rsidR="00BD0BB1" w:rsidRPr="00B97F3A" w:rsidRDefault="00BD0BB1" w:rsidP="000670EB">
            <w:pPr>
              <w:rPr>
                <w:b/>
                <w:bCs/>
                <w:i/>
                <w:iCs/>
                <w:color w:val="0000FF"/>
                <w:lang w:val="sv-SE"/>
              </w:rPr>
            </w:pPr>
            <w:r w:rsidRPr="00B97F3A">
              <w:rPr>
                <w:b/>
                <w:bCs/>
                <w:i/>
                <w:iCs/>
                <w:color w:val="0000FF"/>
                <w:lang w:val="sv-SE"/>
              </w:rPr>
              <w:t>BESKRIVNING</w:t>
            </w:r>
          </w:p>
        </w:tc>
        <w:tc>
          <w:tcPr>
            <w:tcW w:w="3878" w:type="dxa"/>
          </w:tcPr>
          <w:p w14:paraId="2D126BE3" w14:textId="77777777" w:rsidR="00BD0BB1" w:rsidRPr="00B97F3A" w:rsidRDefault="00BD0BB1" w:rsidP="000670EB">
            <w:pPr>
              <w:rPr>
                <w:b/>
                <w:bCs/>
                <w:i/>
                <w:iCs/>
                <w:color w:val="0000FF"/>
                <w:lang w:val="sv-SE"/>
              </w:rPr>
            </w:pPr>
            <w:r w:rsidRPr="00B97F3A">
              <w:rPr>
                <w:b/>
                <w:bCs/>
                <w:i/>
                <w:iCs/>
                <w:color w:val="0000FF"/>
                <w:lang w:val="sv-SE"/>
              </w:rPr>
              <w:t>KRAV VID ANVÄNDNING</w:t>
            </w:r>
          </w:p>
        </w:tc>
      </w:tr>
      <w:tr w:rsidR="00BD0BB1" w:rsidRPr="00932D95" w14:paraId="72F57C6E" w14:textId="77777777" w:rsidTr="000670EB">
        <w:tc>
          <w:tcPr>
            <w:tcW w:w="2689" w:type="dxa"/>
          </w:tcPr>
          <w:p w14:paraId="41740BEA" w14:textId="77777777" w:rsidR="00BD0BB1" w:rsidRDefault="00BD0BB1" w:rsidP="000670EB">
            <w:pPr>
              <w:rPr>
                <w:b/>
                <w:bCs/>
                <w:lang w:val="sv-SE"/>
              </w:rPr>
            </w:pPr>
            <w:r>
              <w:rPr>
                <w:b/>
                <w:bCs/>
                <w:lang w:val="sv-SE"/>
              </w:rPr>
              <w:t>Kniv</w:t>
            </w:r>
          </w:p>
          <w:p w14:paraId="1BF9DFE2" w14:textId="77777777" w:rsidR="00BD0BB1" w:rsidRDefault="00BD0BB1" w:rsidP="000670EB">
            <w:pPr>
              <w:rPr>
                <w:b/>
                <w:bCs/>
                <w:lang w:val="sv-SE"/>
              </w:rPr>
            </w:pPr>
            <w:r w:rsidRPr="006F4325">
              <w:rPr>
                <w:b/>
                <w:bCs/>
                <w:noProof/>
                <w:lang w:val="sv-SE"/>
              </w:rPr>
              <w:drawing>
                <wp:inline distT="0" distB="0" distL="0" distR="0" wp14:anchorId="0B08186D" wp14:editId="509DB8E8">
                  <wp:extent cx="873921" cy="22860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26782" cy="242427"/>
                          </a:xfrm>
                          <a:prstGeom prst="rect">
                            <a:avLst/>
                          </a:prstGeom>
                        </pic:spPr>
                      </pic:pic>
                    </a:graphicData>
                  </a:graphic>
                </wp:inline>
              </w:drawing>
            </w:r>
          </w:p>
        </w:tc>
        <w:tc>
          <w:tcPr>
            <w:tcW w:w="3260" w:type="dxa"/>
          </w:tcPr>
          <w:p w14:paraId="5C0EACB4" w14:textId="77777777" w:rsidR="00BD0BB1" w:rsidRPr="009A25FA" w:rsidRDefault="00BD0BB1" w:rsidP="000670EB">
            <w:pPr>
              <w:rPr>
                <w:lang w:val="sv-SE"/>
              </w:rPr>
            </w:pPr>
            <w:r w:rsidRPr="007B2973">
              <w:rPr>
                <w:u w:val="single"/>
                <w:lang w:val="sv-SE"/>
              </w:rPr>
              <w:t>Endast</w:t>
            </w:r>
            <w:r w:rsidRPr="009A25FA">
              <w:rPr>
                <w:lang w:val="sv-SE"/>
              </w:rPr>
              <w:t xml:space="preserve"> kniv utan spets är tillåten</w:t>
            </w:r>
          </w:p>
        </w:tc>
        <w:tc>
          <w:tcPr>
            <w:tcW w:w="3878" w:type="dxa"/>
          </w:tcPr>
          <w:p w14:paraId="3A0459CC" w14:textId="77777777" w:rsidR="00BD0BB1" w:rsidRPr="007B2973" w:rsidRDefault="00BD0BB1" w:rsidP="000670EB">
            <w:pPr>
              <w:rPr>
                <w:lang w:val="sv-SE"/>
              </w:rPr>
            </w:pPr>
            <w:r w:rsidRPr="007B2973">
              <w:rPr>
                <w:lang w:val="sv-SE"/>
              </w:rPr>
              <w:t xml:space="preserve">Alla användning av kniv skall värderas: </w:t>
            </w:r>
          </w:p>
          <w:p w14:paraId="53F5A9DF" w14:textId="77777777" w:rsidR="00BD0BB1" w:rsidRPr="007B2973" w:rsidRDefault="00BD0BB1" w:rsidP="000670EB">
            <w:pPr>
              <w:rPr>
                <w:lang w:val="sv-SE"/>
              </w:rPr>
            </w:pPr>
            <w:r w:rsidRPr="007B2973">
              <w:rPr>
                <w:lang w:val="sv-SE"/>
              </w:rPr>
              <w:t>- Finns det något mer passande verktyg än kniv för arbetet?</w:t>
            </w:r>
          </w:p>
          <w:p w14:paraId="1282A3C9" w14:textId="77777777" w:rsidR="00BD0BB1" w:rsidRPr="007B2973" w:rsidRDefault="00BD0BB1" w:rsidP="000670EB">
            <w:pPr>
              <w:rPr>
                <w:lang w:val="sv-SE"/>
              </w:rPr>
            </w:pPr>
            <w:r w:rsidRPr="007B2973">
              <w:rPr>
                <w:lang w:val="sv-SE"/>
              </w:rPr>
              <w:t>- Innan användning av kniv skall Min Take 2 göras</w:t>
            </w:r>
          </w:p>
          <w:p w14:paraId="38D20C58" w14:textId="77777777" w:rsidR="00BD0BB1" w:rsidRPr="007B2973" w:rsidRDefault="00BD0BB1" w:rsidP="000670EB">
            <w:pPr>
              <w:rPr>
                <w:lang w:val="sv-SE"/>
              </w:rPr>
            </w:pPr>
            <w:r w:rsidRPr="007B2973">
              <w:rPr>
                <w:lang w:val="sv-SE"/>
              </w:rPr>
              <w:t>- Skärskyddshandskar skall användas vid användning av kniv</w:t>
            </w:r>
          </w:p>
          <w:p w14:paraId="6D3059E4" w14:textId="77777777" w:rsidR="00BD0BB1" w:rsidRDefault="00BD0BB1" w:rsidP="000670EB">
            <w:pPr>
              <w:rPr>
                <w:b/>
                <w:bCs/>
                <w:lang w:val="sv-SE"/>
              </w:rPr>
            </w:pPr>
          </w:p>
        </w:tc>
      </w:tr>
      <w:tr w:rsidR="00BD0BB1" w:rsidRPr="005E3B19" w14:paraId="7D1E1BE3" w14:textId="77777777" w:rsidTr="000670EB">
        <w:trPr>
          <w:trHeight w:val="872"/>
        </w:trPr>
        <w:tc>
          <w:tcPr>
            <w:tcW w:w="2689" w:type="dxa"/>
          </w:tcPr>
          <w:p w14:paraId="4EB38ADC" w14:textId="77777777" w:rsidR="00BD0BB1" w:rsidRDefault="00BD0BB1" w:rsidP="000670EB">
            <w:pPr>
              <w:rPr>
                <w:b/>
                <w:bCs/>
                <w:lang w:val="sv-SE"/>
              </w:rPr>
            </w:pPr>
            <w:r>
              <w:rPr>
                <w:b/>
                <w:bCs/>
                <w:lang w:val="sv-SE"/>
              </w:rPr>
              <w:t>Säkerhetskniv</w:t>
            </w:r>
          </w:p>
          <w:p w14:paraId="58E30059" w14:textId="77777777" w:rsidR="00BD0BB1" w:rsidRDefault="00BD0BB1" w:rsidP="000670EB">
            <w:pPr>
              <w:rPr>
                <w:b/>
                <w:bCs/>
                <w:lang w:val="sv-SE"/>
              </w:rPr>
            </w:pPr>
            <w:r w:rsidRPr="00F4765A">
              <w:rPr>
                <w:b/>
                <w:bCs/>
                <w:noProof/>
                <w:lang w:val="sv-SE"/>
              </w:rPr>
              <w:drawing>
                <wp:inline distT="0" distB="0" distL="0" distR="0" wp14:anchorId="4DCB75AC" wp14:editId="116E15B6">
                  <wp:extent cx="914400" cy="37850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938356" cy="388425"/>
                          </a:xfrm>
                          <a:prstGeom prst="rect">
                            <a:avLst/>
                          </a:prstGeom>
                        </pic:spPr>
                      </pic:pic>
                    </a:graphicData>
                  </a:graphic>
                </wp:inline>
              </w:drawing>
            </w:r>
          </w:p>
        </w:tc>
        <w:tc>
          <w:tcPr>
            <w:tcW w:w="3260" w:type="dxa"/>
          </w:tcPr>
          <w:p w14:paraId="17913BCA" w14:textId="77777777" w:rsidR="00BD0BB1" w:rsidRPr="005E3B19" w:rsidRDefault="00BD0BB1" w:rsidP="000670EB">
            <w:pPr>
              <w:rPr>
                <w:lang w:val="sv-SE"/>
              </w:rPr>
            </w:pPr>
            <w:r w:rsidRPr="005E3B19">
              <w:rPr>
                <w:lang w:val="sv-SE"/>
              </w:rPr>
              <w:t>Kartongskärare</w:t>
            </w:r>
          </w:p>
          <w:p w14:paraId="39AF659D" w14:textId="77777777" w:rsidR="00BD0BB1" w:rsidRPr="005E3B19" w:rsidRDefault="00BD0BB1" w:rsidP="000670EB">
            <w:pPr>
              <w:rPr>
                <w:lang w:val="sv-SE"/>
              </w:rPr>
            </w:pPr>
            <w:r w:rsidRPr="005E3B19">
              <w:rPr>
                <w:lang w:val="sv-SE"/>
              </w:rPr>
              <w:t>Säkerhetskniv med dolt blad</w:t>
            </w:r>
          </w:p>
        </w:tc>
        <w:tc>
          <w:tcPr>
            <w:tcW w:w="3878" w:type="dxa"/>
          </w:tcPr>
          <w:p w14:paraId="18D9F87A" w14:textId="77777777" w:rsidR="00BD0BB1" w:rsidRPr="007B2973" w:rsidRDefault="00BD0BB1" w:rsidP="000670EB">
            <w:pPr>
              <w:rPr>
                <w:lang w:val="sv-SE"/>
              </w:rPr>
            </w:pPr>
            <w:r>
              <w:rPr>
                <w:lang w:val="sv-SE"/>
              </w:rPr>
              <w:t>Inga särskilda krav</w:t>
            </w:r>
          </w:p>
        </w:tc>
      </w:tr>
      <w:tr w:rsidR="00BD0BB1" w:rsidRPr="005E3B19" w14:paraId="1B22F32B" w14:textId="77777777" w:rsidTr="000670EB">
        <w:trPr>
          <w:trHeight w:val="872"/>
        </w:trPr>
        <w:tc>
          <w:tcPr>
            <w:tcW w:w="2689" w:type="dxa"/>
          </w:tcPr>
          <w:p w14:paraId="0720BCD1" w14:textId="77777777" w:rsidR="00BD0BB1" w:rsidRDefault="00BD0BB1" w:rsidP="000670EB">
            <w:pPr>
              <w:rPr>
                <w:b/>
                <w:bCs/>
                <w:lang w:val="sv-SE"/>
              </w:rPr>
            </w:pPr>
            <w:r>
              <w:rPr>
                <w:b/>
                <w:bCs/>
                <w:lang w:val="sv-SE"/>
              </w:rPr>
              <w:t>Packningsskrapa</w:t>
            </w:r>
          </w:p>
          <w:p w14:paraId="0DF86064" w14:textId="77777777" w:rsidR="00BD0BB1" w:rsidRDefault="00BD0BB1" w:rsidP="000670EB">
            <w:pPr>
              <w:rPr>
                <w:b/>
                <w:bCs/>
                <w:lang w:val="sv-SE"/>
              </w:rPr>
            </w:pPr>
            <w:r>
              <w:rPr>
                <w:b/>
                <w:bCs/>
                <w:noProof/>
                <w:lang w:val="sv-SE"/>
              </w:rPr>
              <w:drawing>
                <wp:inline distT="0" distB="0" distL="0" distR="0" wp14:anchorId="4743B2DF" wp14:editId="0B31E0FE">
                  <wp:extent cx="971030" cy="276108"/>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5002" cy="294298"/>
                          </a:xfrm>
                          <a:prstGeom prst="rect">
                            <a:avLst/>
                          </a:prstGeom>
                          <a:noFill/>
                        </pic:spPr>
                      </pic:pic>
                    </a:graphicData>
                  </a:graphic>
                </wp:inline>
              </w:drawing>
            </w:r>
          </w:p>
        </w:tc>
        <w:tc>
          <w:tcPr>
            <w:tcW w:w="3260" w:type="dxa"/>
          </w:tcPr>
          <w:p w14:paraId="0C96943A" w14:textId="77777777" w:rsidR="00BD0BB1" w:rsidRPr="005E3B19" w:rsidRDefault="00BD0BB1" w:rsidP="000670EB">
            <w:pPr>
              <w:rPr>
                <w:lang w:val="sv-SE"/>
              </w:rPr>
            </w:pPr>
            <w:r>
              <w:rPr>
                <w:lang w:val="sv-SE"/>
              </w:rPr>
              <w:t>För borttagning av packningar</w:t>
            </w:r>
          </w:p>
        </w:tc>
        <w:tc>
          <w:tcPr>
            <w:tcW w:w="3878" w:type="dxa"/>
          </w:tcPr>
          <w:p w14:paraId="07C13BE2" w14:textId="77777777" w:rsidR="00BD0BB1" w:rsidRDefault="00BD0BB1" w:rsidP="000670EB">
            <w:pPr>
              <w:rPr>
                <w:lang w:val="sv-SE"/>
              </w:rPr>
            </w:pPr>
            <w:r>
              <w:rPr>
                <w:lang w:val="sv-SE"/>
              </w:rPr>
              <w:t>Inga särskilda krav</w:t>
            </w:r>
          </w:p>
        </w:tc>
      </w:tr>
      <w:tr w:rsidR="00BD0BB1" w:rsidRPr="00932D95" w14:paraId="7017FB20" w14:textId="77777777" w:rsidTr="000670EB">
        <w:tc>
          <w:tcPr>
            <w:tcW w:w="2689" w:type="dxa"/>
          </w:tcPr>
          <w:p w14:paraId="26D77697" w14:textId="77777777" w:rsidR="00BD0BB1" w:rsidRDefault="00BD0BB1" w:rsidP="000670EB">
            <w:pPr>
              <w:rPr>
                <w:b/>
                <w:bCs/>
                <w:lang w:val="sv-SE"/>
              </w:rPr>
            </w:pPr>
            <w:r>
              <w:rPr>
                <w:b/>
                <w:bCs/>
                <w:lang w:val="sv-SE"/>
              </w:rPr>
              <w:t>Vinkelslip</w:t>
            </w:r>
          </w:p>
        </w:tc>
        <w:tc>
          <w:tcPr>
            <w:tcW w:w="3260" w:type="dxa"/>
          </w:tcPr>
          <w:p w14:paraId="32ED3AA6" w14:textId="77777777" w:rsidR="00BD0BB1" w:rsidRPr="00B75220" w:rsidRDefault="00BD0BB1" w:rsidP="000670EB">
            <w:pPr>
              <w:rPr>
                <w:lang w:val="sv-SE"/>
              </w:rPr>
            </w:pPr>
            <w:r>
              <w:rPr>
                <w:u w:val="single"/>
                <w:lang w:val="sv-SE"/>
              </w:rPr>
              <w:t xml:space="preserve">Endast </w:t>
            </w:r>
            <w:r w:rsidRPr="00B75220">
              <w:rPr>
                <w:lang w:val="sv-SE"/>
              </w:rPr>
              <w:t>vinkelslip med broms och kickback för användas</w:t>
            </w:r>
          </w:p>
          <w:p w14:paraId="51EFCA32" w14:textId="77777777" w:rsidR="00BD0BB1" w:rsidRPr="007B2973" w:rsidRDefault="00BD0BB1" w:rsidP="000670EB">
            <w:pPr>
              <w:rPr>
                <w:u w:val="single"/>
                <w:lang w:val="sv-SE"/>
              </w:rPr>
            </w:pPr>
          </w:p>
        </w:tc>
        <w:tc>
          <w:tcPr>
            <w:tcW w:w="3878" w:type="dxa"/>
          </w:tcPr>
          <w:p w14:paraId="772CBC79" w14:textId="77777777" w:rsidR="00BD0BB1" w:rsidRPr="006D47F6" w:rsidRDefault="00BD0BB1" w:rsidP="000670EB">
            <w:pPr>
              <w:rPr>
                <w:lang w:val="sv-SE"/>
              </w:rPr>
            </w:pPr>
            <w:r w:rsidRPr="006D47F6">
              <w:rPr>
                <w:lang w:val="sv-SE"/>
              </w:rPr>
              <w:t>-</w:t>
            </w:r>
            <w:r>
              <w:rPr>
                <w:lang w:val="sv-SE"/>
              </w:rPr>
              <w:t xml:space="preserve"> </w:t>
            </w:r>
            <w:r w:rsidRPr="006D47F6">
              <w:rPr>
                <w:lang w:val="sv-SE"/>
              </w:rPr>
              <w:t>SJA Säker jobbanalys, skall göras innan alla arbeten med vinkelslip.</w:t>
            </w:r>
          </w:p>
          <w:p w14:paraId="0A4765C5" w14:textId="77777777" w:rsidR="00BD0BB1" w:rsidRPr="007B2973" w:rsidRDefault="00BD0BB1" w:rsidP="000670EB">
            <w:pPr>
              <w:rPr>
                <w:lang w:val="sv-SE"/>
              </w:rPr>
            </w:pPr>
            <w:r>
              <w:rPr>
                <w:lang w:val="sv-SE"/>
              </w:rPr>
              <w:t>- Om en vinkelslip skall användas som saknar broms och kickback skall detta värderas och dokumenteras särskilt i SJA:n</w:t>
            </w:r>
          </w:p>
        </w:tc>
      </w:tr>
      <w:tr w:rsidR="00BD0BB1" w:rsidRPr="00932D95" w14:paraId="13C5A547" w14:textId="77777777" w:rsidTr="000670EB">
        <w:tc>
          <w:tcPr>
            <w:tcW w:w="2689" w:type="dxa"/>
          </w:tcPr>
          <w:p w14:paraId="6309DC2E" w14:textId="77777777" w:rsidR="00BD0BB1" w:rsidRDefault="00BD0BB1" w:rsidP="000670EB">
            <w:pPr>
              <w:rPr>
                <w:b/>
                <w:bCs/>
                <w:lang w:val="sv-SE"/>
              </w:rPr>
            </w:pPr>
            <w:r>
              <w:rPr>
                <w:b/>
                <w:bCs/>
                <w:lang w:val="sv-SE"/>
              </w:rPr>
              <w:t>Mutterdragare</w:t>
            </w:r>
          </w:p>
        </w:tc>
        <w:tc>
          <w:tcPr>
            <w:tcW w:w="3260" w:type="dxa"/>
          </w:tcPr>
          <w:p w14:paraId="0C50BDBC" w14:textId="77777777" w:rsidR="00BD0BB1" w:rsidRPr="00D56D4D" w:rsidRDefault="00BD0BB1" w:rsidP="000670EB">
            <w:pPr>
              <w:rPr>
                <w:lang w:val="sv-SE"/>
              </w:rPr>
            </w:pPr>
            <w:r w:rsidRPr="00D56D4D">
              <w:rPr>
                <w:lang w:val="sv-SE"/>
              </w:rPr>
              <w:t>Används för att fästa eller skruva loss muttrar</w:t>
            </w:r>
          </w:p>
        </w:tc>
        <w:tc>
          <w:tcPr>
            <w:tcW w:w="3878" w:type="dxa"/>
          </w:tcPr>
          <w:p w14:paraId="108B93CA" w14:textId="77777777" w:rsidR="00BD0BB1" w:rsidRDefault="00BD0BB1" w:rsidP="000670EB">
            <w:pPr>
              <w:rPr>
                <w:lang w:val="sv-SE"/>
              </w:rPr>
            </w:pPr>
            <w:r w:rsidRPr="00D56D4D">
              <w:rPr>
                <w:lang w:val="sv-SE"/>
              </w:rPr>
              <w:t>-</w:t>
            </w:r>
            <w:r>
              <w:rPr>
                <w:lang w:val="sv-SE"/>
              </w:rPr>
              <w:t xml:space="preserve"> </w:t>
            </w:r>
            <w:r w:rsidRPr="00D56D4D">
              <w:rPr>
                <w:lang w:val="sv-SE"/>
              </w:rPr>
              <w:t>Använd hörselskydd</w:t>
            </w:r>
          </w:p>
          <w:p w14:paraId="55B17297" w14:textId="77777777" w:rsidR="00BD0BB1" w:rsidRPr="00D56D4D" w:rsidRDefault="00BD0BB1" w:rsidP="000670EB">
            <w:pPr>
              <w:rPr>
                <w:lang w:val="sv-SE"/>
              </w:rPr>
            </w:pPr>
            <w:r>
              <w:rPr>
                <w:lang w:val="sv-SE"/>
              </w:rPr>
              <w:t>- Avger starka vibrationer. Undvik att arbeta för långa perioder med verktyget</w:t>
            </w:r>
          </w:p>
          <w:p w14:paraId="1385EC44" w14:textId="77777777" w:rsidR="00BD0BB1" w:rsidRDefault="00BD0BB1" w:rsidP="000670EB">
            <w:pPr>
              <w:rPr>
                <w:lang w:val="sv-SE"/>
              </w:rPr>
            </w:pPr>
          </w:p>
        </w:tc>
      </w:tr>
      <w:tr w:rsidR="00BD0BB1" w:rsidRPr="00932D95" w14:paraId="7797CB57" w14:textId="77777777" w:rsidTr="000670EB">
        <w:tc>
          <w:tcPr>
            <w:tcW w:w="2689" w:type="dxa"/>
          </w:tcPr>
          <w:p w14:paraId="20624D97" w14:textId="77777777" w:rsidR="00BD0BB1" w:rsidRDefault="00BD0BB1" w:rsidP="000670EB">
            <w:pPr>
              <w:rPr>
                <w:b/>
                <w:bCs/>
                <w:lang w:val="sv-SE"/>
              </w:rPr>
            </w:pPr>
            <w:r>
              <w:rPr>
                <w:b/>
                <w:bCs/>
                <w:lang w:val="sv-SE"/>
              </w:rPr>
              <w:t>Tigersåg</w:t>
            </w:r>
          </w:p>
        </w:tc>
        <w:tc>
          <w:tcPr>
            <w:tcW w:w="3260" w:type="dxa"/>
          </w:tcPr>
          <w:p w14:paraId="7647678E" w14:textId="77777777" w:rsidR="00BD0BB1" w:rsidRPr="00D56D4D" w:rsidRDefault="00BD0BB1" w:rsidP="000670EB">
            <w:pPr>
              <w:rPr>
                <w:lang w:val="sv-SE"/>
              </w:rPr>
            </w:pPr>
            <w:r>
              <w:rPr>
                <w:lang w:val="sv-SE"/>
              </w:rPr>
              <w:t>Kraftfull sticksåg</w:t>
            </w:r>
          </w:p>
        </w:tc>
        <w:tc>
          <w:tcPr>
            <w:tcW w:w="3878" w:type="dxa"/>
          </w:tcPr>
          <w:p w14:paraId="2C5C9A4A" w14:textId="77777777" w:rsidR="00BD0BB1" w:rsidRPr="005308AF" w:rsidRDefault="00BD0BB1" w:rsidP="000670EB">
            <w:pPr>
              <w:rPr>
                <w:lang w:val="sv-SE"/>
              </w:rPr>
            </w:pPr>
            <w:r w:rsidRPr="005308AF">
              <w:rPr>
                <w:lang w:val="sv-SE"/>
              </w:rPr>
              <w:t>-</w:t>
            </w:r>
            <w:r>
              <w:rPr>
                <w:lang w:val="sv-SE"/>
              </w:rPr>
              <w:t xml:space="preserve"> Avger vibrationer. Undvik att arbeta för långa perioder med verktyget</w:t>
            </w:r>
          </w:p>
        </w:tc>
      </w:tr>
      <w:tr w:rsidR="00BD0BB1" w:rsidRPr="005E3B19" w14:paraId="1B8EA377" w14:textId="77777777" w:rsidTr="000670EB">
        <w:tc>
          <w:tcPr>
            <w:tcW w:w="2689" w:type="dxa"/>
          </w:tcPr>
          <w:p w14:paraId="1560CD3B" w14:textId="77777777" w:rsidR="00BD0BB1" w:rsidRDefault="00BD0BB1" w:rsidP="000670EB">
            <w:pPr>
              <w:rPr>
                <w:b/>
                <w:bCs/>
                <w:lang w:val="sv-SE"/>
              </w:rPr>
            </w:pPr>
            <w:r>
              <w:rPr>
                <w:b/>
                <w:bCs/>
                <w:lang w:val="sv-SE"/>
              </w:rPr>
              <w:t>Fingersaver</w:t>
            </w:r>
          </w:p>
          <w:p w14:paraId="3DAE1764" w14:textId="77777777" w:rsidR="00BD0BB1" w:rsidRDefault="00BD0BB1" w:rsidP="000670EB">
            <w:pPr>
              <w:rPr>
                <w:b/>
                <w:bCs/>
                <w:lang w:val="sv-SE"/>
              </w:rPr>
            </w:pPr>
          </w:p>
          <w:p w14:paraId="5AC431B1" w14:textId="77777777" w:rsidR="00BD0BB1" w:rsidRDefault="00BD0BB1" w:rsidP="000670EB">
            <w:pPr>
              <w:rPr>
                <w:b/>
                <w:bCs/>
                <w:lang w:val="sv-SE"/>
              </w:rPr>
            </w:pPr>
            <w:r w:rsidRPr="006D47F6">
              <w:rPr>
                <w:b/>
                <w:bCs/>
                <w:noProof/>
                <w:lang w:val="sv-SE"/>
              </w:rPr>
              <w:drawing>
                <wp:inline distT="0" distB="0" distL="0" distR="0" wp14:anchorId="13912ACC" wp14:editId="43238244">
                  <wp:extent cx="1000125" cy="545711"/>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flipH="1">
                            <a:off x="0" y="0"/>
                            <a:ext cx="1112352" cy="606947"/>
                          </a:xfrm>
                          <a:prstGeom prst="rect">
                            <a:avLst/>
                          </a:prstGeom>
                        </pic:spPr>
                      </pic:pic>
                    </a:graphicData>
                  </a:graphic>
                </wp:inline>
              </w:drawing>
            </w:r>
          </w:p>
          <w:p w14:paraId="33B32F64" w14:textId="77777777" w:rsidR="00BD0BB1" w:rsidRDefault="00BD0BB1" w:rsidP="000670EB">
            <w:pPr>
              <w:rPr>
                <w:b/>
                <w:bCs/>
                <w:lang w:val="sv-SE"/>
              </w:rPr>
            </w:pPr>
          </w:p>
        </w:tc>
        <w:tc>
          <w:tcPr>
            <w:tcW w:w="3260" w:type="dxa"/>
          </w:tcPr>
          <w:p w14:paraId="7C2DCBDE" w14:textId="77777777" w:rsidR="00BD0BB1" w:rsidRPr="00B75220" w:rsidRDefault="00BD0BB1" w:rsidP="000670EB">
            <w:pPr>
              <w:rPr>
                <w:lang w:val="sv-SE"/>
              </w:rPr>
            </w:pPr>
            <w:r w:rsidRPr="00B75220">
              <w:rPr>
                <w:lang w:val="sv-SE"/>
              </w:rPr>
              <w:lastRenderedPageBreak/>
              <w:t>Vid användning av hammare eller slagnyckel skall fingersaver användas</w:t>
            </w:r>
          </w:p>
        </w:tc>
        <w:tc>
          <w:tcPr>
            <w:tcW w:w="3878" w:type="dxa"/>
          </w:tcPr>
          <w:p w14:paraId="03F2FADD" w14:textId="77777777" w:rsidR="00BD0BB1" w:rsidRPr="007B2973" w:rsidRDefault="00BD0BB1" w:rsidP="000670EB">
            <w:pPr>
              <w:rPr>
                <w:lang w:val="sv-SE"/>
              </w:rPr>
            </w:pPr>
            <w:r>
              <w:rPr>
                <w:lang w:val="sv-SE"/>
              </w:rPr>
              <w:t>Inga särskilda krav</w:t>
            </w:r>
          </w:p>
        </w:tc>
      </w:tr>
    </w:tbl>
    <w:p w14:paraId="4A21C207" w14:textId="77777777" w:rsidR="00BD0BB1" w:rsidRDefault="00BD0BB1" w:rsidP="00BD0BB1">
      <w:pPr>
        <w:rPr>
          <w:b/>
          <w:bCs/>
          <w:lang w:val="sv-SE"/>
        </w:rPr>
      </w:pPr>
    </w:p>
    <w:p w14:paraId="0C1D706C" w14:textId="77777777" w:rsidR="00BD0BB1" w:rsidRPr="008277A0" w:rsidRDefault="00BD0BB1" w:rsidP="00BD0BB1">
      <w:pPr>
        <w:tabs>
          <w:tab w:val="left" w:pos="851"/>
          <w:tab w:val="left" w:pos="1440"/>
          <w:tab w:val="left" w:pos="1985"/>
        </w:tabs>
        <w:spacing w:line="240" w:lineRule="auto"/>
        <w:ind w:right="284"/>
        <w:rPr>
          <w:b/>
          <w:bCs/>
          <w:lang w:val="sv-SE"/>
        </w:rPr>
      </w:pPr>
      <w:r w:rsidRPr="008277A0">
        <w:rPr>
          <w:b/>
          <w:bCs/>
          <w:lang w:val="sv-SE"/>
        </w:rPr>
        <w:t>Arbete på hög höjd</w:t>
      </w:r>
    </w:p>
    <w:p w14:paraId="606E8599" w14:textId="77777777" w:rsidR="00BD0BB1" w:rsidRPr="00932D95" w:rsidRDefault="00BD0BB1" w:rsidP="00BD0BB1">
      <w:pPr>
        <w:tabs>
          <w:tab w:val="left" w:pos="851"/>
          <w:tab w:val="left" w:pos="1440"/>
          <w:tab w:val="left" w:pos="1985"/>
        </w:tabs>
        <w:spacing w:line="240" w:lineRule="auto"/>
        <w:ind w:right="284"/>
        <w:rPr>
          <w:lang w:val="sv-SE"/>
        </w:rPr>
      </w:pPr>
      <w:r w:rsidRPr="004A4F4A">
        <w:rPr>
          <w:lang w:val="sv-SE"/>
        </w:rPr>
        <w:t>Instruktionen HMSS-329 Arbete på hög höjd, beskriver vad som gäller kring regler för att undvika fallande föremål (verktyg).</w:t>
      </w:r>
    </w:p>
    <w:p w14:paraId="6384FCE2" w14:textId="77777777" w:rsidR="00BD0BB1" w:rsidRPr="00BD0BB1" w:rsidRDefault="00BD0BB1" w:rsidP="00BD0BB1">
      <w:pPr>
        <w:rPr>
          <w:lang w:val="sv-SE"/>
        </w:rPr>
      </w:pPr>
    </w:p>
    <w:sectPr w:rsidR="00BD0BB1" w:rsidRPr="00BD0BB1" w:rsidSect="009D6132">
      <w:headerReference w:type="default" r:id="rId15"/>
      <w:footerReference w:type="default" r:id="rId16"/>
      <w:footerReference w:type="first" r:id="rId17"/>
      <w:pgSz w:w="11906" w:h="16838"/>
      <w:pgMar w:top="1843" w:right="1077" w:bottom="1134" w:left="992" w:header="567"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32ABB" w14:textId="77777777" w:rsidR="00B479A9" w:rsidRDefault="00B479A9" w:rsidP="008C3873">
      <w:pPr>
        <w:spacing w:line="240" w:lineRule="auto"/>
      </w:pPr>
      <w:r>
        <w:separator/>
      </w:r>
    </w:p>
  </w:endnote>
  <w:endnote w:type="continuationSeparator" w:id="0">
    <w:p w14:paraId="590D7244" w14:textId="77777777" w:rsidR="00B479A9" w:rsidRDefault="00B479A9" w:rsidP="008C3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EDE19" w14:textId="3297A7FC" w:rsidR="00C4677C" w:rsidRPr="0099713F" w:rsidRDefault="003344C5" w:rsidP="00C4677C">
    <w:pPr>
      <w:spacing w:line="240" w:lineRule="auto"/>
      <w:rPr>
        <w:rFonts w:cs="Arial"/>
        <w:sz w:val="18"/>
        <w:szCs w:val="18"/>
        <w:lang w:val="sv-SE"/>
      </w:rPr>
    </w:pPr>
    <w:r w:rsidRPr="0099713F">
      <w:rPr>
        <w:color w:val="000000" w:themeColor="text1"/>
        <w:sz w:val="20"/>
        <w:lang w:val="sv-SE"/>
      </w:rPr>
      <w:t>Or</w:t>
    </w:r>
    <w:r w:rsidR="00C9051E" w:rsidRPr="0099713F">
      <w:rPr>
        <w:color w:val="000000" w:themeColor="text1"/>
        <w:sz w:val="20"/>
        <w:lang w:val="sv-SE"/>
      </w:rPr>
      <w:t>i</w:t>
    </w:r>
    <w:r w:rsidRPr="0099713F">
      <w:rPr>
        <w:color w:val="000000" w:themeColor="text1"/>
        <w:sz w:val="20"/>
        <w:lang w:val="sv-SE"/>
      </w:rPr>
      <w:t xml:space="preserve">ginated from: </w:t>
    </w:r>
    <w:sdt>
      <w:sdtPr>
        <w:rPr>
          <w:rFonts w:cs="Arial"/>
          <w:sz w:val="18"/>
          <w:szCs w:val="18"/>
          <w:lang w:val="sv-SE"/>
        </w:rPr>
        <w:id w:val="971555129"/>
        <w:text/>
      </w:sdtPr>
      <w:sdtEndPr/>
      <w:sdtContent>
        <w:r w:rsidR="0099713F" w:rsidRPr="0099713F">
          <w:rPr>
            <w:rFonts w:cs="Arial"/>
            <w:sz w:val="18"/>
            <w:szCs w:val="18"/>
            <w:lang w:val="sv-SE"/>
          </w:rPr>
          <w:t>Utföra arbete sä</w:t>
        </w:r>
        <w:r w:rsidR="0099713F">
          <w:rPr>
            <w:rFonts w:cs="Arial"/>
            <w:sz w:val="18"/>
            <w:szCs w:val="18"/>
            <w:lang w:val="sv-SE"/>
          </w:rPr>
          <w:t>kert</w:t>
        </w:r>
      </w:sdtContent>
    </w:sdt>
  </w:p>
  <w:p w14:paraId="657B2CDD" w14:textId="77777777" w:rsidR="003344C5" w:rsidRPr="0099713F" w:rsidRDefault="003344C5" w:rsidP="003344C5">
    <w:pPr>
      <w:pStyle w:val="Footer"/>
      <w:rPr>
        <w:color w:val="000000" w:themeColor="text1"/>
        <w:sz w:val="20"/>
        <w:lang w:val="sv-SE"/>
      </w:rPr>
    </w:pPr>
  </w:p>
  <w:p w14:paraId="4174F493" w14:textId="77777777" w:rsidR="008C3873" w:rsidRPr="002B4DD3" w:rsidRDefault="008C3873" w:rsidP="0030311F">
    <w:pPr>
      <w:pStyle w:val="BodyTextIndent"/>
      <w:jc w:val="center"/>
      <w:rPr>
        <w:sz w:val="20"/>
        <w:szCs w:val="20"/>
        <w:lang w:val="en-US"/>
      </w:rPr>
    </w:pPr>
    <w:r w:rsidRPr="002B4DD3">
      <w:rPr>
        <w:sz w:val="20"/>
        <w:szCs w:val="20"/>
        <w:lang w:val="en-US"/>
      </w:rPr>
      <w:t xml:space="preserve">Page </w:t>
    </w:r>
    <w:r w:rsidRPr="0030311F">
      <w:rPr>
        <w:sz w:val="20"/>
        <w:szCs w:val="20"/>
      </w:rPr>
      <w:fldChar w:fldCharType="begin"/>
    </w:r>
    <w:r w:rsidRPr="002B4DD3">
      <w:rPr>
        <w:sz w:val="20"/>
        <w:szCs w:val="20"/>
        <w:lang w:val="en-US"/>
      </w:rPr>
      <w:instrText xml:space="preserve"> PAGE  \* Arabic  \* MERGEFORMAT </w:instrText>
    </w:r>
    <w:r w:rsidRPr="0030311F">
      <w:rPr>
        <w:sz w:val="20"/>
        <w:szCs w:val="20"/>
      </w:rPr>
      <w:fldChar w:fldCharType="separate"/>
    </w:r>
    <w:r w:rsidRPr="002B4DD3">
      <w:rPr>
        <w:sz w:val="20"/>
        <w:szCs w:val="20"/>
        <w:lang w:val="en-US"/>
      </w:rPr>
      <w:t>1</w:t>
    </w:r>
    <w:r w:rsidRPr="0030311F">
      <w:rPr>
        <w:sz w:val="20"/>
        <w:szCs w:val="20"/>
      </w:rPr>
      <w:fldChar w:fldCharType="end"/>
    </w:r>
    <w:r w:rsidRPr="002B4DD3">
      <w:rPr>
        <w:sz w:val="20"/>
        <w:szCs w:val="20"/>
        <w:lang w:val="en-US"/>
      </w:rPr>
      <w:t xml:space="preserve"> of </w:t>
    </w:r>
    <w:r w:rsidR="006C0456" w:rsidRPr="0030311F">
      <w:rPr>
        <w:sz w:val="20"/>
        <w:szCs w:val="20"/>
      </w:rPr>
      <w:fldChar w:fldCharType="begin"/>
    </w:r>
    <w:r w:rsidR="006C0456" w:rsidRPr="002B4DD3">
      <w:rPr>
        <w:sz w:val="20"/>
        <w:szCs w:val="20"/>
        <w:lang w:val="en-US"/>
      </w:rPr>
      <w:instrText xml:space="preserve"> NUMPAGES  \* Arabic  \* MERGEFORMAT </w:instrText>
    </w:r>
    <w:r w:rsidR="006C0456" w:rsidRPr="0030311F">
      <w:rPr>
        <w:sz w:val="20"/>
        <w:szCs w:val="20"/>
      </w:rPr>
      <w:fldChar w:fldCharType="separate"/>
    </w:r>
    <w:r w:rsidRPr="002B4DD3">
      <w:rPr>
        <w:sz w:val="20"/>
        <w:szCs w:val="20"/>
        <w:lang w:val="en-US"/>
      </w:rPr>
      <w:t>1</w:t>
    </w:r>
    <w:r w:rsidR="006C0456" w:rsidRPr="0030311F">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923" w:type="dxa"/>
      <w:jc w:val="center"/>
      <w:tblLook w:val="04A0" w:firstRow="1" w:lastRow="0" w:firstColumn="1" w:lastColumn="0" w:noHBand="0" w:noVBand="1"/>
    </w:tblPr>
    <w:tblGrid>
      <w:gridCol w:w="1560"/>
      <w:gridCol w:w="8363"/>
    </w:tblGrid>
    <w:tr w:rsidR="00A839CA" w14:paraId="5ACD892F" w14:textId="77777777" w:rsidTr="00131B51">
      <w:trPr>
        <w:trHeight w:val="489"/>
        <w:jc w:val="center"/>
      </w:trPr>
      <w:tc>
        <w:tcPr>
          <w:tcW w:w="1560" w:type="dxa"/>
          <w:tcBorders>
            <w:top w:val="single" w:sz="4" w:space="0" w:color="auto"/>
            <w:left w:val="single" w:sz="4" w:space="0" w:color="auto"/>
            <w:bottom w:val="single" w:sz="4" w:space="0" w:color="auto"/>
            <w:right w:val="single" w:sz="4" w:space="0" w:color="auto"/>
          </w:tcBorders>
          <w:vAlign w:val="center"/>
          <w:hideMark/>
        </w:tcPr>
        <w:p w14:paraId="6C6A5557" w14:textId="77777777" w:rsidR="00A839CA" w:rsidRPr="00954D58" w:rsidRDefault="00A839CA" w:rsidP="00A839CA">
          <w:pPr>
            <w:spacing w:line="240" w:lineRule="auto"/>
            <w:rPr>
              <w:rFonts w:asciiTheme="minorHAnsi" w:hAnsiTheme="minorHAnsi" w:cstheme="minorHAnsi"/>
              <w:b/>
              <w:color w:val="767171" w:themeColor="background2" w:themeShade="80"/>
              <w:sz w:val="16"/>
              <w:szCs w:val="24"/>
            </w:rPr>
          </w:pPr>
          <w:r>
            <w:rPr>
              <w:rFonts w:asciiTheme="minorHAnsi" w:hAnsiTheme="minorHAnsi" w:cstheme="minorHAnsi"/>
              <w:b/>
              <w:color w:val="767171" w:themeColor="background2" w:themeShade="80"/>
              <w:sz w:val="16"/>
              <w:szCs w:val="24"/>
            </w:rPr>
            <w:t>F</w:t>
          </w:r>
          <w:r w:rsidRPr="00954D58">
            <w:rPr>
              <w:rFonts w:asciiTheme="minorHAnsi" w:hAnsiTheme="minorHAnsi" w:cstheme="minorHAnsi"/>
              <w:b/>
              <w:color w:val="767171" w:themeColor="background2" w:themeShade="80"/>
              <w:sz w:val="16"/>
              <w:szCs w:val="24"/>
            </w:rPr>
            <w:t>rom</w:t>
          </w:r>
          <w:r>
            <w:rPr>
              <w:rFonts w:asciiTheme="minorHAnsi" w:hAnsiTheme="minorHAnsi" w:cstheme="minorHAnsi"/>
              <w:b/>
              <w:color w:val="767171" w:themeColor="background2" w:themeShade="80"/>
              <w:sz w:val="16"/>
              <w:szCs w:val="24"/>
            </w:rPr>
            <w:t xml:space="preserve"> process</w:t>
          </w:r>
          <w:r w:rsidRPr="00954D58">
            <w:rPr>
              <w:rFonts w:asciiTheme="minorHAnsi" w:hAnsiTheme="minorHAnsi" w:cstheme="minorHAnsi"/>
              <w:b/>
              <w:color w:val="767171" w:themeColor="background2" w:themeShade="80"/>
              <w:sz w:val="16"/>
              <w:szCs w:val="24"/>
            </w:rPr>
            <w:t>:</w:t>
          </w:r>
        </w:p>
      </w:tc>
      <w:tc>
        <w:tcPr>
          <w:tcW w:w="8363" w:type="dxa"/>
          <w:tcBorders>
            <w:top w:val="single" w:sz="4" w:space="0" w:color="auto"/>
            <w:left w:val="single" w:sz="4" w:space="0" w:color="auto"/>
            <w:bottom w:val="single" w:sz="4" w:space="0" w:color="auto"/>
            <w:right w:val="single" w:sz="4" w:space="0" w:color="auto"/>
          </w:tcBorders>
          <w:vAlign w:val="center"/>
        </w:tcPr>
        <w:p w14:paraId="4658E171" w14:textId="77777777" w:rsidR="00A839CA" w:rsidRPr="00954D58" w:rsidRDefault="00A839CA" w:rsidP="00A839CA">
          <w:pPr>
            <w:spacing w:line="240" w:lineRule="auto"/>
            <w:rPr>
              <w:rFonts w:asciiTheme="minorHAnsi" w:hAnsiTheme="minorHAnsi" w:cstheme="minorHAnsi"/>
              <w:sz w:val="18"/>
              <w:szCs w:val="18"/>
            </w:rPr>
          </w:pPr>
        </w:p>
      </w:tc>
    </w:tr>
  </w:tbl>
  <w:p w14:paraId="1A14C7D0" w14:textId="77777777" w:rsidR="00A839CA" w:rsidRPr="00A839CA" w:rsidRDefault="00A839CA" w:rsidP="00A839CA">
    <w:pPr>
      <w:pStyle w:val="Footer"/>
      <w:jc w:val="center"/>
      <w:rPr>
        <w:color w:val="000000" w:themeColor="text1"/>
        <w:sz w:val="20"/>
      </w:rPr>
    </w:pPr>
    <w:r w:rsidRPr="008D1BBD">
      <w:rPr>
        <w:color w:val="000000" w:themeColor="text1"/>
        <w:sz w:val="20"/>
      </w:rPr>
      <w:t xml:space="preserve">Page </w:t>
    </w:r>
    <w:r w:rsidRPr="008D1BBD">
      <w:rPr>
        <w:color w:val="000000" w:themeColor="text1"/>
        <w:sz w:val="20"/>
      </w:rPr>
      <w:fldChar w:fldCharType="begin"/>
    </w:r>
    <w:r w:rsidRPr="008D1BBD">
      <w:rPr>
        <w:color w:val="000000" w:themeColor="text1"/>
        <w:sz w:val="20"/>
      </w:rPr>
      <w:instrText xml:space="preserve"> PAGE  \* Arabic  \* MERGEFORMAT </w:instrText>
    </w:r>
    <w:r w:rsidRPr="008D1BBD">
      <w:rPr>
        <w:color w:val="000000" w:themeColor="text1"/>
        <w:sz w:val="20"/>
      </w:rPr>
      <w:fldChar w:fldCharType="separate"/>
    </w:r>
    <w:r>
      <w:rPr>
        <w:color w:val="000000" w:themeColor="text1"/>
        <w:sz w:val="20"/>
      </w:rPr>
      <w:t>2</w:t>
    </w:r>
    <w:r w:rsidRPr="008D1BBD">
      <w:rPr>
        <w:color w:val="000000" w:themeColor="text1"/>
        <w:sz w:val="20"/>
      </w:rPr>
      <w:fldChar w:fldCharType="end"/>
    </w:r>
    <w:r w:rsidRPr="008D1BBD">
      <w:rPr>
        <w:color w:val="000000" w:themeColor="text1"/>
        <w:sz w:val="20"/>
      </w:rPr>
      <w:t xml:space="preserve"> of </w:t>
    </w:r>
    <w:r w:rsidRPr="008D1BBD">
      <w:rPr>
        <w:color w:val="000000" w:themeColor="text1"/>
        <w:sz w:val="20"/>
      </w:rPr>
      <w:fldChar w:fldCharType="begin"/>
    </w:r>
    <w:r w:rsidRPr="008D1BBD">
      <w:rPr>
        <w:color w:val="000000" w:themeColor="text1"/>
        <w:sz w:val="20"/>
      </w:rPr>
      <w:instrText xml:space="preserve"> NUMPAGES  \* Arabic  \* MERGEFORMAT </w:instrText>
    </w:r>
    <w:r w:rsidRPr="008D1BBD">
      <w:rPr>
        <w:color w:val="000000" w:themeColor="text1"/>
        <w:sz w:val="20"/>
      </w:rPr>
      <w:fldChar w:fldCharType="separate"/>
    </w:r>
    <w:r>
      <w:rPr>
        <w:color w:val="000000" w:themeColor="text1"/>
        <w:sz w:val="20"/>
      </w:rPr>
      <w:t>2</w:t>
    </w:r>
    <w:r w:rsidRPr="008D1BBD">
      <w:rPr>
        <w:color w:val="000000" w:themeColor="text1"/>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87F7" w14:textId="77777777" w:rsidR="00B479A9" w:rsidRDefault="00B479A9" w:rsidP="008C3873">
      <w:pPr>
        <w:spacing w:line="240" w:lineRule="auto"/>
      </w:pPr>
      <w:r>
        <w:separator/>
      </w:r>
    </w:p>
  </w:footnote>
  <w:footnote w:type="continuationSeparator" w:id="0">
    <w:p w14:paraId="7B3F16A4" w14:textId="77777777" w:rsidR="00B479A9" w:rsidRDefault="00B479A9" w:rsidP="008C38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2BA10" w14:textId="77777777" w:rsidR="009E5B90" w:rsidRDefault="00FD6FDC" w:rsidP="00525840">
    <w:pPr>
      <w:pStyle w:val="Header"/>
      <w:tabs>
        <w:tab w:val="clear" w:pos="4536"/>
        <w:tab w:val="left" w:pos="6537"/>
      </w:tabs>
      <w:rPr>
        <w:rFonts w:cstheme="minorHAnsi"/>
        <w:i/>
        <w:iCs/>
        <w:color w:val="FF0000"/>
        <w:sz w:val="16"/>
        <w:szCs w:val="16"/>
        <w:lang w:val="en-US"/>
      </w:rPr>
    </w:pPr>
    <w:r>
      <w:rPr>
        <w:noProof/>
      </w:rPr>
      <w:drawing>
        <wp:anchor distT="0" distB="0" distL="114300" distR="114300" simplePos="0" relativeHeight="251678720" behindDoc="0" locked="0" layoutInCell="1" allowOverlap="1" wp14:anchorId="25225E14" wp14:editId="327FD8F8">
          <wp:simplePos x="0" y="0"/>
          <wp:positionH relativeFrom="margin">
            <wp:posOffset>-38100</wp:posOffset>
          </wp:positionH>
          <wp:positionV relativeFrom="paragraph">
            <wp:posOffset>9525</wp:posOffset>
          </wp:positionV>
          <wp:extent cx="1544320" cy="228600"/>
          <wp:effectExtent l="0" t="0" r="0" b="0"/>
          <wp:wrapThrough wrapText="bothSides">
            <wp:wrapPolygon edited="0">
              <wp:start x="0" y="0"/>
              <wp:lineTo x="0" y="19800"/>
              <wp:lineTo x="21316" y="19800"/>
              <wp:lineTo x="2131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20"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4DD3">
      <w:rPr>
        <w:rFonts w:cstheme="minorHAnsi"/>
        <w:i/>
        <w:iCs/>
        <w:color w:val="FF0000"/>
        <w:sz w:val="16"/>
        <w:szCs w:val="16"/>
        <w:lang w:val="en-US"/>
      </w:rPr>
      <w:tab/>
    </w:r>
    <w:r w:rsidR="002B4DD3">
      <w:rPr>
        <w:rFonts w:cstheme="minorHAnsi"/>
        <w:i/>
        <w:iCs/>
        <w:color w:val="FF0000"/>
        <w:sz w:val="16"/>
        <w:szCs w:val="16"/>
        <w:lang w:val="en-US"/>
      </w:rPr>
      <w:tab/>
    </w:r>
  </w:p>
  <w:p w14:paraId="3C48D03A" w14:textId="77777777" w:rsidR="008577EE" w:rsidRPr="008577EE" w:rsidRDefault="008577EE" w:rsidP="00525840">
    <w:pPr>
      <w:pStyle w:val="Header"/>
      <w:tabs>
        <w:tab w:val="clear" w:pos="4536"/>
        <w:tab w:val="left" w:pos="6537"/>
      </w:tabs>
      <w:rPr>
        <w:rFonts w:cstheme="minorHAnsi"/>
        <w:i/>
        <w:iCs/>
        <w:color w:val="FF0000"/>
        <w:sz w:val="10"/>
        <w:szCs w:val="10"/>
        <w:lang w:val="en-US"/>
      </w:rPr>
    </w:pPr>
  </w:p>
  <w:p w14:paraId="506927CC" w14:textId="77777777" w:rsidR="00C87A22" w:rsidRPr="00B07472" w:rsidRDefault="00C87A22" w:rsidP="00525840">
    <w:pPr>
      <w:pStyle w:val="Header"/>
      <w:tabs>
        <w:tab w:val="clear" w:pos="4536"/>
        <w:tab w:val="left" w:pos="6537"/>
      </w:tabs>
      <w:rPr>
        <w:rFonts w:cstheme="minorHAnsi"/>
        <w:sz w:val="16"/>
        <w:szCs w:val="16"/>
        <w:lang w:val="en-US"/>
      </w:rPr>
    </w:pPr>
    <w:r>
      <w:rPr>
        <w:rFonts w:cstheme="minorHAnsi"/>
        <w:i/>
        <w:iCs/>
        <w:color w:val="FF0000"/>
        <w:sz w:val="16"/>
        <w:szCs w:val="16"/>
        <w:lang w:val="en-US"/>
      </w:rPr>
      <w:tab/>
    </w:r>
    <w:r w:rsidR="008668D1">
      <w:rPr>
        <w:rFonts w:cstheme="minorHAnsi"/>
        <w:i/>
        <w:iCs/>
        <w:color w:val="FF0000"/>
        <w:sz w:val="16"/>
        <w:szCs w:val="16"/>
        <w:lang w:val="en-US"/>
      </w:rPr>
      <w:t>Printed c</w:t>
    </w:r>
    <w:r w:rsidR="008668D1" w:rsidRPr="00954D58">
      <w:rPr>
        <w:rFonts w:cstheme="minorHAnsi"/>
        <w:i/>
        <w:iCs/>
        <w:color w:val="FF0000"/>
        <w:sz w:val="16"/>
        <w:szCs w:val="16"/>
        <w:lang w:val="en-US"/>
      </w:rPr>
      <w:t xml:space="preserve">opy – not valid as </w:t>
    </w:r>
    <w:r w:rsidR="008668D1">
      <w:rPr>
        <w:rFonts w:cstheme="minorHAnsi"/>
        <w:i/>
        <w:iCs/>
        <w:color w:val="FF0000"/>
        <w:sz w:val="16"/>
        <w:szCs w:val="16"/>
        <w:lang w:val="en-US"/>
      </w:rPr>
      <w:t>Steering document</w:t>
    </w:r>
  </w:p>
  <w:tbl>
    <w:tblPr>
      <w:tblStyle w:val="TableGrid"/>
      <w:tblW w:w="9918" w:type="dxa"/>
      <w:jc w:val="center"/>
      <w:tblLook w:val="04A0" w:firstRow="1" w:lastRow="0" w:firstColumn="1" w:lastColumn="0" w:noHBand="0" w:noVBand="1"/>
    </w:tblPr>
    <w:tblGrid>
      <w:gridCol w:w="1696"/>
      <w:gridCol w:w="1628"/>
      <w:gridCol w:w="2058"/>
      <w:gridCol w:w="1984"/>
      <w:gridCol w:w="1134"/>
      <w:gridCol w:w="1418"/>
    </w:tblGrid>
    <w:tr w:rsidR="00C87A22" w:rsidRPr="00BB579B" w14:paraId="04C65884" w14:textId="77777777" w:rsidTr="00644DD0">
      <w:trPr>
        <w:trHeight w:val="412"/>
        <w:jc w:val="center"/>
      </w:trPr>
      <w:tc>
        <w:tcPr>
          <w:tcW w:w="7366" w:type="dxa"/>
          <w:gridSpan w:val="4"/>
          <w:tcBorders>
            <w:top w:val="single" w:sz="4" w:space="0" w:color="auto"/>
            <w:left w:val="single" w:sz="4" w:space="0" w:color="auto"/>
            <w:bottom w:val="single" w:sz="4" w:space="0" w:color="auto"/>
            <w:right w:val="single" w:sz="4" w:space="0" w:color="auto"/>
          </w:tcBorders>
        </w:tcPr>
        <w:p w14:paraId="6D289812" w14:textId="77777777" w:rsidR="00C87A22" w:rsidRPr="00046088" w:rsidRDefault="00C87A22" w:rsidP="00224E56">
          <w:pPr>
            <w:spacing w:line="240" w:lineRule="auto"/>
            <w:rPr>
              <w:rFonts w:cs="Arial"/>
              <w:b/>
              <w:color w:val="767171" w:themeColor="background2" w:themeShade="80"/>
              <w:sz w:val="16"/>
              <w:szCs w:val="24"/>
              <w:lang w:val="en-US"/>
            </w:rPr>
          </w:pPr>
          <w:r w:rsidRPr="00046088">
            <w:rPr>
              <w:rFonts w:cs="Arial"/>
              <w:b/>
              <w:color w:val="767171" w:themeColor="background2" w:themeShade="80"/>
              <w:sz w:val="16"/>
              <w:szCs w:val="24"/>
              <w:lang w:val="en-US"/>
            </w:rPr>
            <w:t xml:space="preserve">Title  </w:t>
          </w:r>
        </w:p>
        <w:sdt>
          <w:sdtPr>
            <w:rPr>
              <w:rStyle w:val="Style5"/>
            </w:rPr>
            <w:id w:val="-1832514642"/>
            <w:placeholder>
              <w:docPart w:val="DefaultPlaceholder_-1854013440"/>
            </w:placeholder>
          </w:sdtPr>
          <w:sdtEndPr>
            <w:rPr>
              <w:rStyle w:val="DefaultParagraphFont"/>
              <w:rFonts w:cs="Arial"/>
              <w:b w:val="0"/>
              <w:caps w:val="0"/>
            </w:rPr>
          </w:sdtEndPr>
          <w:sdtContent>
            <w:p w14:paraId="495ED802" w14:textId="3EDFA0C2" w:rsidR="00224E56" w:rsidRPr="00B70A74" w:rsidRDefault="00D60E6C" w:rsidP="009E29EB">
              <w:pPr>
                <w:spacing w:line="240" w:lineRule="auto"/>
                <w:rPr>
                  <w:rFonts w:cs="Arial"/>
                  <w:b/>
                </w:rPr>
              </w:pPr>
              <w:r>
                <w:rPr>
                  <w:rStyle w:val="Style5"/>
                </w:rPr>
                <w:t>verktyg</w:t>
              </w:r>
            </w:p>
          </w:sdtContent>
        </w:sdt>
      </w:tc>
      <w:tc>
        <w:tcPr>
          <w:tcW w:w="2552" w:type="dxa"/>
          <w:gridSpan w:val="2"/>
          <w:tcBorders>
            <w:top w:val="single" w:sz="4" w:space="0" w:color="auto"/>
            <w:left w:val="single" w:sz="4" w:space="0" w:color="auto"/>
            <w:bottom w:val="single" w:sz="4" w:space="0" w:color="auto"/>
            <w:right w:val="single" w:sz="4" w:space="0" w:color="auto"/>
          </w:tcBorders>
        </w:tcPr>
        <w:p w14:paraId="5691AD1A" w14:textId="77777777" w:rsidR="00224E56" w:rsidRDefault="00C87A22" w:rsidP="00F10AF7">
          <w:pPr>
            <w:spacing w:line="240" w:lineRule="auto"/>
            <w:rPr>
              <w:rFonts w:cs="Arial"/>
              <w:b/>
              <w:color w:val="767171" w:themeColor="background2" w:themeShade="80"/>
              <w:sz w:val="16"/>
              <w:szCs w:val="24"/>
              <w:lang w:val="en-US"/>
            </w:rPr>
          </w:pPr>
          <w:r w:rsidRPr="00BB579B">
            <w:rPr>
              <w:rFonts w:cs="Arial"/>
              <w:b/>
              <w:color w:val="767171" w:themeColor="background2" w:themeShade="80"/>
              <w:sz w:val="16"/>
              <w:szCs w:val="24"/>
              <w:lang w:val="en-US"/>
            </w:rPr>
            <w:t>Identifier</w:t>
          </w:r>
        </w:p>
        <w:sdt>
          <w:sdtPr>
            <w:rPr>
              <w:rStyle w:val="Style6"/>
            </w:rPr>
            <w:id w:val="539639681"/>
            <w:placeholder>
              <w:docPart w:val="DefaultPlaceholder_-1854013440"/>
            </w:placeholder>
          </w:sdtPr>
          <w:sdtEndPr>
            <w:rPr>
              <w:rStyle w:val="DefaultParagraphFont"/>
              <w:rFonts w:cs="Arial"/>
              <w:b w:val="0"/>
              <w:bCs/>
              <w:caps w:val="0"/>
            </w:rPr>
          </w:sdtEndPr>
          <w:sdtContent>
            <w:p w14:paraId="2DAA9943" w14:textId="68F08A0E" w:rsidR="00F10AF7" w:rsidRPr="003629FE" w:rsidRDefault="00D60E6C" w:rsidP="00F10AF7">
              <w:pPr>
                <w:spacing w:line="240" w:lineRule="auto"/>
                <w:rPr>
                  <w:rFonts w:cs="Arial"/>
                  <w:b/>
                  <w:bCs/>
                  <w:sz w:val="22"/>
                  <w:lang w:eastAsia="en-US"/>
                </w:rPr>
              </w:pPr>
              <w:r>
                <w:rPr>
                  <w:rStyle w:val="Style6"/>
                </w:rPr>
                <w:t>hmss-326-000</w:t>
              </w:r>
            </w:p>
          </w:sdtContent>
        </w:sdt>
      </w:tc>
    </w:tr>
    <w:tr w:rsidR="007D1FE7" w:rsidRPr="000E0421" w14:paraId="105371E8" w14:textId="77777777" w:rsidTr="00644DD0">
      <w:trPr>
        <w:trHeight w:val="390"/>
        <w:jc w:val="center"/>
      </w:trPr>
      <w:tc>
        <w:tcPr>
          <w:tcW w:w="1696" w:type="dxa"/>
          <w:tcBorders>
            <w:top w:val="single" w:sz="4" w:space="0" w:color="auto"/>
            <w:left w:val="single" w:sz="4" w:space="0" w:color="auto"/>
            <w:bottom w:val="single" w:sz="4" w:space="0" w:color="auto"/>
            <w:right w:val="single" w:sz="4" w:space="0" w:color="auto"/>
          </w:tcBorders>
        </w:tcPr>
        <w:p w14:paraId="483E63C5" w14:textId="77777777" w:rsidR="004C278D" w:rsidRPr="00BB579B" w:rsidRDefault="004C278D" w:rsidP="00224E56">
          <w:pPr>
            <w:spacing w:line="240" w:lineRule="auto"/>
            <w:rPr>
              <w:rFonts w:cs="Arial"/>
              <w:sz w:val="18"/>
              <w:szCs w:val="24"/>
              <w:lang w:val="en-US"/>
            </w:rPr>
          </w:pPr>
          <w:r w:rsidRPr="00BB579B">
            <w:rPr>
              <w:rFonts w:cs="Arial"/>
              <w:b/>
              <w:color w:val="767171" w:themeColor="background2" w:themeShade="80"/>
              <w:sz w:val="16"/>
              <w:szCs w:val="24"/>
              <w:lang w:val="en-US"/>
            </w:rPr>
            <w:t>Document Type</w:t>
          </w:r>
          <w:r w:rsidRPr="00BB579B">
            <w:rPr>
              <w:rFonts w:cs="Arial"/>
              <w:sz w:val="18"/>
              <w:szCs w:val="24"/>
              <w:lang w:val="en-US"/>
            </w:rPr>
            <w:t xml:space="preserve"> </w:t>
          </w:r>
        </w:p>
        <w:sdt>
          <w:sdtPr>
            <w:rPr>
              <w:rFonts w:cs="Arial"/>
              <w:bCs/>
              <w:sz w:val="18"/>
              <w:szCs w:val="18"/>
              <w:lang w:val="en-US"/>
            </w:rPr>
            <w:id w:val="-349560837"/>
            <w:placeholder>
              <w:docPart w:val="DefaultPlaceholder_-1854013440"/>
            </w:placeholder>
          </w:sdtPr>
          <w:sdtEndPr/>
          <w:sdtContent>
            <w:p w14:paraId="1C864FAA" w14:textId="07414A4E" w:rsidR="004C278D" w:rsidRPr="00153445" w:rsidRDefault="00D60E6C" w:rsidP="00224E56">
              <w:pPr>
                <w:spacing w:line="240" w:lineRule="auto"/>
                <w:rPr>
                  <w:rFonts w:cs="Arial"/>
                  <w:bCs/>
                  <w:sz w:val="18"/>
                  <w:szCs w:val="18"/>
                  <w:lang w:val="en-US" w:eastAsia="en-US"/>
                </w:rPr>
              </w:pPr>
              <w:r>
                <w:rPr>
                  <w:rFonts w:cs="Arial"/>
                  <w:bCs/>
                  <w:sz w:val="18"/>
                  <w:szCs w:val="18"/>
                  <w:lang w:val="en-US"/>
                </w:rPr>
                <w:t>Anvisning</w:t>
              </w:r>
            </w:p>
          </w:sdtContent>
        </w:sdt>
      </w:tc>
      <w:tc>
        <w:tcPr>
          <w:tcW w:w="1628" w:type="dxa"/>
          <w:tcBorders>
            <w:top w:val="single" w:sz="4" w:space="0" w:color="auto"/>
            <w:left w:val="single" w:sz="4" w:space="0" w:color="auto"/>
            <w:bottom w:val="single" w:sz="4" w:space="0" w:color="auto"/>
            <w:right w:val="single" w:sz="4" w:space="0" w:color="auto"/>
          </w:tcBorders>
        </w:tcPr>
        <w:p w14:paraId="67AAF117" w14:textId="77777777" w:rsidR="004C278D" w:rsidRPr="00BB579B" w:rsidRDefault="004C278D" w:rsidP="00224E56">
          <w:pPr>
            <w:spacing w:line="240" w:lineRule="auto"/>
            <w:rPr>
              <w:rFonts w:cs="Arial"/>
              <w:b/>
              <w:color w:val="767171" w:themeColor="background2" w:themeShade="80"/>
              <w:sz w:val="16"/>
              <w:szCs w:val="24"/>
              <w:lang w:val="en-US"/>
            </w:rPr>
          </w:pPr>
          <w:r w:rsidRPr="00BB579B">
            <w:rPr>
              <w:rFonts w:cs="Arial"/>
              <w:b/>
              <w:color w:val="767171" w:themeColor="background2" w:themeShade="80"/>
              <w:sz w:val="16"/>
              <w:szCs w:val="24"/>
              <w:lang w:val="en-US"/>
            </w:rPr>
            <w:t>Relevant unit</w:t>
          </w:r>
        </w:p>
        <w:sdt>
          <w:sdtPr>
            <w:rPr>
              <w:rFonts w:cs="Arial"/>
              <w:bCs/>
              <w:sz w:val="18"/>
              <w:szCs w:val="18"/>
              <w:lang w:val="en-US"/>
            </w:rPr>
            <w:id w:val="1363635045"/>
            <w:placeholder>
              <w:docPart w:val="DefaultPlaceholder_-1854013440"/>
            </w:placeholder>
          </w:sdtPr>
          <w:sdtEndPr/>
          <w:sdtContent>
            <w:p w14:paraId="23EFF25F" w14:textId="1B28FE5C" w:rsidR="004C278D" w:rsidRPr="00153445" w:rsidRDefault="00D60E6C" w:rsidP="00224E56">
              <w:pPr>
                <w:spacing w:line="240" w:lineRule="auto"/>
                <w:rPr>
                  <w:rFonts w:cs="Arial"/>
                  <w:bCs/>
                  <w:sz w:val="18"/>
                  <w:szCs w:val="18"/>
                  <w:lang w:val="en-US" w:eastAsia="en-US"/>
                </w:rPr>
              </w:pPr>
              <w:r>
                <w:rPr>
                  <w:rFonts w:cs="Arial"/>
                  <w:bCs/>
                  <w:sz w:val="18"/>
                  <w:szCs w:val="18"/>
                  <w:lang w:val="en-US"/>
                </w:rPr>
                <w:t>INOVYN Sverige</w:t>
              </w:r>
            </w:p>
          </w:sdtContent>
        </w:sdt>
      </w:tc>
      <w:tc>
        <w:tcPr>
          <w:tcW w:w="2058" w:type="dxa"/>
          <w:tcBorders>
            <w:top w:val="single" w:sz="4" w:space="0" w:color="auto"/>
            <w:left w:val="single" w:sz="4" w:space="0" w:color="auto"/>
            <w:bottom w:val="single" w:sz="4" w:space="0" w:color="auto"/>
            <w:right w:val="single" w:sz="4" w:space="0" w:color="auto"/>
          </w:tcBorders>
        </w:tcPr>
        <w:p w14:paraId="4731F962" w14:textId="77777777" w:rsidR="004C278D" w:rsidRPr="004C278D" w:rsidRDefault="004C278D" w:rsidP="004C278D">
          <w:pPr>
            <w:spacing w:line="240" w:lineRule="auto"/>
            <w:rPr>
              <w:rFonts w:cs="Arial"/>
              <w:b/>
              <w:color w:val="767171" w:themeColor="background2" w:themeShade="80"/>
              <w:sz w:val="16"/>
              <w:szCs w:val="24"/>
              <w:lang w:val="en-US"/>
            </w:rPr>
          </w:pPr>
          <w:r w:rsidRPr="004C278D">
            <w:rPr>
              <w:rFonts w:cs="Arial"/>
              <w:b/>
              <w:color w:val="767171" w:themeColor="background2" w:themeShade="80"/>
              <w:sz w:val="16"/>
              <w:szCs w:val="24"/>
              <w:lang w:val="en-US"/>
            </w:rPr>
            <w:t xml:space="preserve">Verifier </w:t>
          </w:r>
        </w:p>
        <w:sdt>
          <w:sdtPr>
            <w:rPr>
              <w:rFonts w:cs="Arial"/>
              <w:bCs/>
              <w:sz w:val="18"/>
              <w:szCs w:val="18"/>
              <w:lang w:val="en-US"/>
            </w:rPr>
            <w:id w:val="1012955273"/>
            <w:placeholder>
              <w:docPart w:val="DefaultPlaceholder_-1854013440"/>
            </w:placeholder>
          </w:sdtPr>
          <w:sdtEndPr/>
          <w:sdtContent>
            <w:p w14:paraId="6338FA65" w14:textId="3BC43B32" w:rsidR="004C278D" w:rsidRPr="00153445" w:rsidRDefault="00D60E6C" w:rsidP="00224E56">
              <w:pPr>
                <w:spacing w:line="240" w:lineRule="auto"/>
                <w:rPr>
                  <w:rFonts w:cs="Arial"/>
                  <w:bCs/>
                  <w:sz w:val="18"/>
                  <w:szCs w:val="18"/>
                  <w:lang w:val="en-US" w:eastAsia="en-US"/>
                </w:rPr>
              </w:pPr>
              <w:r>
                <w:rPr>
                  <w:rFonts w:cs="Arial"/>
                  <w:bCs/>
                  <w:sz w:val="18"/>
                  <w:szCs w:val="18"/>
                  <w:lang w:val="en-US"/>
                </w:rPr>
                <w:t>Anne-Louise Thäng</w:t>
              </w:r>
            </w:p>
          </w:sdtContent>
        </w:sdt>
      </w:tc>
      <w:tc>
        <w:tcPr>
          <w:tcW w:w="1984" w:type="dxa"/>
          <w:tcBorders>
            <w:top w:val="single" w:sz="4" w:space="0" w:color="auto"/>
            <w:left w:val="single" w:sz="4" w:space="0" w:color="auto"/>
            <w:bottom w:val="single" w:sz="4" w:space="0" w:color="auto"/>
            <w:right w:val="single" w:sz="4" w:space="0" w:color="auto"/>
          </w:tcBorders>
        </w:tcPr>
        <w:p w14:paraId="1BEACDB5" w14:textId="77777777" w:rsidR="004C278D" w:rsidRPr="004C278D" w:rsidRDefault="004C278D" w:rsidP="00224E56">
          <w:pPr>
            <w:spacing w:line="240" w:lineRule="auto"/>
            <w:rPr>
              <w:rFonts w:cs="Arial"/>
              <w:b/>
              <w:color w:val="767171" w:themeColor="background2" w:themeShade="80"/>
              <w:sz w:val="16"/>
              <w:szCs w:val="24"/>
              <w:lang w:val="en-US"/>
            </w:rPr>
          </w:pPr>
          <w:r w:rsidRPr="004C278D">
            <w:rPr>
              <w:rFonts w:cs="Arial"/>
              <w:b/>
              <w:color w:val="767171" w:themeColor="background2" w:themeShade="80"/>
              <w:sz w:val="16"/>
              <w:szCs w:val="24"/>
              <w:lang w:val="en-US"/>
            </w:rPr>
            <w:t>Approver</w:t>
          </w:r>
        </w:p>
        <w:sdt>
          <w:sdtPr>
            <w:rPr>
              <w:rFonts w:cs="Arial"/>
              <w:bCs/>
              <w:sz w:val="18"/>
              <w:szCs w:val="18"/>
              <w:lang w:val="en-US"/>
            </w:rPr>
            <w:id w:val="-239800300"/>
            <w:placeholder>
              <w:docPart w:val="DefaultPlaceholder_-1854013440"/>
            </w:placeholder>
          </w:sdtPr>
          <w:sdtEndPr/>
          <w:sdtContent>
            <w:p w14:paraId="19E26A81" w14:textId="1E0D6369" w:rsidR="004C278D" w:rsidRPr="00153445" w:rsidRDefault="00D60E6C" w:rsidP="00224E56">
              <w:pPr>
                <w:spacing w:line="240" w:lineRule="auto"/>
                <w:rPr>
                  <w:rFonts w:cs="Arial"/>
                  <w:bCs/>
                  <w:sz w:val="18"/>
                  <w:szCs w:val="18"/>
                  <w:lang w:val="en-US" w:eastAsia="en-US"/>
                </w:rPr>
              </w:pPr>
              <w:r>
                <w:rPr>
                  <w:rFonts w:cs="Arial"/>
                  <w:bCs/>
                  <w:sz w:val="18"/>
                  <w:szCs w:val="18"/>
                  <w:lang w:val="en-US"/>
                </w:rPr>
                <w:t>Åsa Burman</w:t>
              </w:r>
            </w:p>
          </w:sdtContent>
        </w:sdt>
      </w:tc>
      <w:tc>
        <w:tcPr>
          <w:tcW w:w="1134" w:type="dxa"/>
          <w:tcBorders>
            <w:top w:val="single" w:sz="4" w:space="0" w:color="auto"/>
            <w:left w:val="single" w:sz="4" w:space="0" w:color="auto"/>
            <w:bottom w:val="single" w:sz="4" w:space="0" w:color="auto"/>
            <w:right w:val="single" w:sz="4" w:space="0" w:color="auto"/>
          </w:tcBorders>
        </w:tcPr>
        <w:p w14:paraId="1E1C90DC" w14:textId="77777777" w:rsidR="004C278D" w:rsidRDefault="004C278D" w:rsidP="00C4677C">
          <w:pPr>
            <w:spacing w:line="240" w:lineRule="auto"/>
            <w:rPr>
              <w:rFonts w:cs="Arial"/>
              <w:sz w:val="16"/>
              <w:szCs w:val="24"/>
              <w:lang w:val="en-US"/>
            </w:rPr>
          </w:pPr>
          <w:r w:rsidRPr="00BB579B">
            <w:rPr>
              <w:rFonts w:cs="Arial"/>
              <w:b/>
              <w:color w:val="767171" w:themeColor="background2" w:themeShade="80"/>
              <w:sz w:val="16"/>
              <w:szCs w:val="24"/>
              <w:lang w:val="en-US"/>
            </w:rPr>
            <w:t>Revision</w:t>
          </w:r>
          <w:r w:rsidRPr="00BB579B">
            <w:rPr>
              <w:rFonts w:cs="Arial"/>
              <w:sz w:val="16"/>
              <w:szCs w:val="24"/>
              <w:lang w:val="en-US"/>
            </w:rPr>
            <w:t xml:space="preserve"> </w:t>
          </w:r>
        </w:p>
        <w:sdt>
          <w:sdtPr>
            <w:rPr>
              <w:rFonts w:cs="Arial"/>
              <w:bCs/>
              <w:sz w:val="18"/>
              <w:szCs w:val="18"/>
              <w:lang w:val="en-US"/>
            </w:rPr>
            <w:id w:val="266667276"/>
            <w:placeholder>
              <w:docPart w:val="DefaultPlaceholder_-1854013440"/>
            </w:placeholder>
          </w:sdtPr>
          <w:sdtEndPr/>
          <w:sdtContent>
            <w:p w14:paraId="48EE1207" w14:textId="73DAE5A3" w:rsidR="00C4677C" w:rsidRPr="00153445" w:rsidRDefault="00C44288" w:rsidP="00C4677C">
              <w:pPr>
                <w:spacing w:line="240" w:lineRule="auto"/>
                <w:rPr>
                  <w:rFonts w:cs="Arial"/>
                  <w:bCs/>
                  <w:sz w:val="18"/>
                  <w:szCs w:val="18"/>
                  <w:lang w:val="en-US" w:eastAsia="en-US"/>
                </w:rPr>
              </w:pPr>
              <w:r>
                <w:rPr>
                  <w:rFonts w:cs="Arial"/>
                  <w:bCs/>
                  <w:sz w:val="18"/>
                  <w:szCs w:val="18"/>
                  <w:lang w:val="en-US"/>
                </w:rPr>
                <w:t>5</w:t>
              </w:r>
            </w:p>
          </w:sdtContent>
        </w:sdt>
      </w:tc>
      <w:tc>
        <w:tcPr>
          <w:tcW w:w="1418" w:type="dxa"/>
          <w:tcBorders>
            <w:top w:val="single" w:sz="4" w:space="0" w:color="auto"/>
            <w:left w:val="single" w:sz="4" w:space="0" w:color="auto"/>
            <w:bottom w:val="single" w:sz="4" w:space="0" w:color="auto"/>
            <w:right w:val="single" w:sz="4" w:space="0" w:color="auto"/>
          </w:tcBorders>
        </w:tcPr>
        <w:p w14:paraId="703662AB" w14:textId="77777777" w:rsidR="004C278D" w:rsidRPr="00BB579B" w:rsidRDefault="004C278D" w:rsidP="00224E56">
          <w:pPr>
            <w:spacing w:line="240" w:lineRule="auto"/>
            <w:rPr>
              <w:rFonts w:cs="Arial"/>
              <w:b/>
              <w:color w:val="767171" w:themeColor="background2" w:themeShade="80"/>
              <w:sz w:val="16"/>
              <w:szCs w:val="24"/>
              <w:lang w:val="en-US"/>
            </w:rPr>
          </w:pPr>
          <w:r w:rsidRPr="00BB579B">
            <w:rPr>
              <w:rFonts w:cs="Arial"/>
              <w:sz w:val="16"/>
              <w:szCs w:val="24"/>
              <w:lang w:val="en-US"/>
            </w:rPr>
            <w:t xml:space="preserve"> </w:t>
          </w:r>
          <w:r w:rsidRPr="00BB579B">
            <w:rPr>
              <w:rFonts w:cs="Arial"/>
              <w:b/>
              <w:color w:val="767171" w:themeColor="background2" w:themeShade="80"/>
              <w:sz w:val="16"/>
              <w:szCs w:val="24"/>
              <w:lang w:val="en-US"/>
            </w:rPr>
            <w:t>Valid to</w:t>
          </w:r>
        </w:p>
        <w:sdt>
          <w:sdtPr>
            <w:rPr>
              <w:rFonts w:cs="Arial"/>
              <w:bCs/>
              <w:sz w:val="18"/>
              <w:szCs w:val="18"/>
              <w:lang w:val="en-US"/>
            </w:rPr>
            <w:id w:val="-851410167"/>
            <w:placeholder>
              <w:docPart w:val="DefaultPlaceholder_-1854013440"/>
            </w:placeholder>
          </w:sdtPr>
          <w:sdtEndPr/>
          <w:sdtContent>
            <w:p w14:paraId="717428F0" w14:textId="386A0891" w:rsidR="004C278D" w:rsidRPr="00153445" w:rsidRDefault="00C44288" w:rsidP="00224E56">
              <w:pPr>
                <w:spacing w:line="240" w:lineRule="auto"/>
                <w:rPr>
                  <w:rFonts w:cs="Arial"/>
                  <w:bCs/>
                  <w:sz w:val="18"/>
                  <w:szCs w:val="18"/>
                  <w:lang w:val="en-US" w:eastAsia="en-US"/>
                </w:rPr>
              </w:pPr>
              <w:r>
                <w:rPr>
                  <w:rFonts w:cs="Arial"/>
                  <w:bCs/>
                  <w:sz w:val="18"/>
                  <w:szCs w:val="18"/>
                  <w:lang w:val="en-US"/>
                </w:rPr>
                <w:t>2029-05-13</w:t>
              </w:r>
            </w:p>
          </w:sdtContent>
        </w:sdt>
      </w:tc>
    </w:tr>
  </w:tbl>
  <w:p w14:paraId="6C45885A" w14:textId="77777777" w:rsidR="003344C5" w:rsidRPr="001F7729" w:rsidRDefault="006A5273" w:rsidP="00161A19">
    <w:pPr>
      <w:pStyle w:val="Header"/>
      <w:tabs>
        <w:tab w:val="clear" w:pos="4536"/>
        <w:tab w:val="clear" w:pos="9072"/>
        <w:tab w:val="left" w:pos="3265"/>
      </w:tabs>
    </w:pPr>
    <w:r w:rsidRPr="001F772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616EE82"/>
    <w:lvl w:ilvl="0">
      <w:numFmt w:val="bullet"/>
      <w:lvlText w:val="*"/>
      <w:lvlJc w:val="left"/>
    </w:lvl>
  </w:abstractNum>
  <w:abstractNum w:abstractNumId="1" w15:restartNumberingAfterBreak="0">
    <w:nsid w:val="05023D0D"/>
    <w:multiLevelType w:val="multilevel"/>
    <w:tmpl w:val="A440D88A"/>
    <w:lvl w:ilvl="0">
      <w:start w:val="1"/>
      <w:numFmt w:val="decimal"/>
      <w:lvlText w:val="%1"/>
      <w:lvlJc w:val="left"/>
      <w:pPr>
        <w:ind w:left="360" w:hanging="360"/>
      </w:pPr>
      <w:rPr>
        <w:rFonts w:hint="default"/>
      </w:rPr>
    </w:lvl>
    <w:lvl w:ilvl="1">
      <w:start w:val="1"/>
      <w:numFmt w:val="decimal"/>
      <w:pStyle w:val="Style2"/>
      <w:lvlText w:val="%1.%2"/>
      <w:lvlJc w:val="left"/>
      <w:pPr>
        <w:ind w:left="360"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0F346909"/>
    <w:multiLevelType w:val="hybridMultilevel"/>
    <w:tmpl w:val="24FA06E8"/>
    <w:lvl w:ilvl="0" w:tplc="2B7819C2">
      <w:start w:val="1"/>
      <w:numFmt w:val="decimal"/>
      <w:lvlText w:val="%1."/>
      <w:lvlJc w:val="left"/>
      <w:pPr>
        <w:ind w:left="1069" w:hanging="360"/>
      </w:pPr>
      <w:rPr>
        <w:rFonts w:hint="default"/>
      </w:rPr>
    </w:lvl>
    <w:lvl w:ilvl="1" w:tplc="041D0019" w:tentative="1">
      <w:start w:val="1"/>
      <w:numFmt w:val="lowerLetter"/>
      <w:lvlText w:val="%2."/>
      <w:lvlJc w:val="left"/>
      <w:pPr>
        <w:ind w:left="1789" w:hanging="360"/>
      </w:pPr>
    </w:lvl>
    <w:lvl w:ilvl="2" w:tplc="041D001B" w:tentative="1">
      <w:start w:val="1"/>
      <w:numFmt w:val="lowerRoman"/>
      <w:lvlText w:val="%3."/>
      <w:lvlJc w:val="right"/>
      <w:pPr>
        <w:ind w:left="2509" w:hanging="180"/>
      </w:pPr>
    </w:lvl>
    <w:lvl w:ilvl="3" w:tplc="041D000F" w:tentative="1">
      <w:start w:val="1"/>
      <w:numFmt w:val="decimal"/>
      <w:lvlText w:val="%4."/>
      <w:lvlJc w:val="left"/>
      <w:pPr>
        <w:ind w:left="3229" w:hanging="360"/>
      </w:pPr>
    </w:lvl>
    <w:lvl w:ilvl="4" w:tplc="041D0019" w:tentative="1">
      <w:start w:val="1"/>
      <w:numFmt w:val="lowerLetter"/>
      <w:lvlText w:val="%5."/>
      <w:lvlJc w:val="left"/>
      <w:pPr>
        <w:ind w:left="3949" w:hanging="360"/>
      </w:pPr>
    </w:lvl>
    <w:lvl w:ilvl="5" w:tplc="041D001B" w:tentative="1">
      <w:start w:val="1"/>
      <w:numFmt w:val="lowerRoman"/>
      <w:lvlText w:val="%6."/>
      <w:lvlJc w:val="right"/>
      <w:pPr>
        <w:ind w:left="4669" w:hanging="180"/>
      </w:pPr>
    </w:lvl>
    <w:lvl w:ilvl="6" w:tplc="041D000F" w:tentative="1">
      <w:start w:val="1"/>
      <w:numFmt w:val="decimal"/>
      <w:lvlText w:val="%7."/>
      <w:lvlJc w:val="left"/>
      <w:pPr>
        <w:ind w:left="5389" w:hanging="360"/>
      </w:pPr>
    </w:lvl>
    <w:lvl w:ilvl="7" w:tplc="041D0019" w:tentative="1">
      <w:start w:val="1"/>
      <w:numFmt w:val="lowerLetter"/>
      <w:lvlText w:val="%8."/>
      <w:lvlJc w:val="left"/>
      <w:pPr>
        <w:ind w:left="6109" w:hanging="360"/>
      </w:pPr>
    </w:lvl>
    <w:lvl w:ilvl="8" w:tplc="041D001B" w:tentative="1">
      <w:start w:val="1"/>
      <w:numFmt w:val="lowerRoman"/>
      <w:lvlText w:val="%9."/>
      <w:lvlJc w:val="right"/>
      <w:pPr>
        <w:ind w:left="6829" w:hanging="180"/>
      </w:pPr>
    </w:lvl>
  </w:abstractNum>
  <w:abstractNum w:abstractNumId="3" w15:restartNumberingAfterBreak="0">
    <w:nsid w:val="129D53E9"/>
    <w:multiLevelType w:val="multilevel"/>
    <w:tmpl w:val="D57A56AA"/>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1521570A"/>
    <w:multiLevelType w:val="hybridMultilevel"/>
    <w:tmpl w:val="C69CE5B2"/>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5436FA9"/>
    <w:multiLevelType w:val="hybridMultilevel"/>
    <w:tmpl w:val="FB5A4D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5ED609E"/>
    <w:multiLevelType w:val="hybridMultilevel"/>
    <w:tmpl w:val="96DCE106"/>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BC4E36"/>
    <w:multiLevelType w:val="hybridMultilevel"/>
    <w:tmpl w:val="439E65E6"/>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E4D22EF"/>
    <w:multiLevelType w:val="hybridMultilevel"/>
    <w:tmpl w:val="E790308C"/>
    <w:lvl w:ilvl="0" w:tplc="E1FAE24E">
      <w:start w:val="1"/>
      <w:numFmt w:val="bullet"/>
      <w:lvlText w:val="-"/>
      <w:lvlJc w:val="left"/>
      <w:pPr>
        <w:tabs>
          <w:tab w:val="num" w:pos="1418"/>
        </w:tabs>
        <w:ind w:left="1474" w:hanging="283"/>
      </w:pPr>
      <w:rPr>
        <w:rFonts w:ascii="Verdana" w:hAnsi="Verdana" w:hint="default"/>
      </w:rPr>
    </w:lvl>
    <w:lvl w:ilvl="1" w:tplc="041D0003" w:tentative="1">
      <w:start w:val="1"/>
      <w:numFmt w:val="bullet"/>
      <w:lvlText w:val="o"/>
      <w:lvlJc w:val="left"/>
      <w:pPr>
        <w:tabs>
          <w:tab w:val="num" w:pos="2574"/>
        </w:tabs>
        <w:ind w:left="2574" w:hanging="360"/>
      </w:pPr>
      <w:rPr>
        <w:rFonts w:ascii="Courier New" w:hAnsi="Courier New" w:cs="Courier New" w:hint="default"/>
      </w:rPr>
    </w:lvl>
    <w:lvl w:ilvl="2" w:tplc="041D0005" w:tentative="1">
      <w:start w:val="1"/>
      <w:numFmt w:val="bullet"/>
      <w:lvlText w:val=""/>
      <w:lvlJc w:val="left"/>
      <w:pPr>
        <w:tabs>
          <w:tab w:val="num" w:pos="3294"/>
        </w:tabs>
        <w:ind w:left="3294" w:hanging="360"/>
      </w:pPr>
      <w:rPr>
        <w:rFonts w:ascii="Wingdings" w:hAnsi="Wingdings" w:hint="default"/>
      </w:rPr>
    </w:lvl>
    <w:lvl w:ilvl="3" w:tplc="041D0001" w:tentative="1">
      <w:start w:val="1"/>
      <w:numFmt w:val="bullet"/>
      <w:lvlText w:val=""/>
      <w:lvlJc w:val="left"/>
      <w:pPr>
        <w:tabs>
          <w:tab w:val="num" w:pos="4014"/>
        </w:tabs>
        <w:ind w:left="4014" w:hanging="360"/>
      </w:pPr>
      <w:rPr>
        <w:rFonts w:ascii="Symbol" w:hAnsi="Symbol" w:hint="default"/>
      </w:rPr>
    </w:lvl>
    <w:lvl w:ilvl="4" w:tplc="041D0003" w:tentative="1">
      <w:start w:val="1"/>
      <w:numFmt w:val="bullet"/>
      <w:lvlText w:val="o"/>
      <w:lvlJc w:val="left"/>
      <w:pPr>
        <w:tabs>
          <w:tab w:val="num" w:pos="4734"/>
        </w:tabs>
        <w:ind w:left="4734" w:hanging="360"/>
      </w:pPr>
      <w:rPr>
        <w:rFonts w:ascii="Courier New" w:hAnsi="Courier New" w:cs="Courier New" w:hint="default"/>
      </w:rPr>
    </w:lvl>
    <w:lvl w:ilvl="5" w:tplc="041D0005" w:tentative="1">
      <w:start w:val="1"/>
      <w:numFmt w:val="bullet"/>
      <w:lvlText w:val=""/>
      <w:lvlJc w:val="left"/>
      <w:pPr>
        <w:tabs>
          <w:tab w:val="num" w:pos="5454"/>
        </w:tabs>
        <w:ind w:left="5454" w:hanging="360"/>
      </w:pPr>
      <w:rPr>
        <w:rFonts w:ascii="Wingdings" w:hAnsi="Wingdings" w:hint="default"/>
      </w:rPr>
    </w:lvl>
    <w:lvl w:ilvl="6" w:tplc="041D0001" w:tentative="1">
      <w:start w:val="1"/>
      <w:numFmt w:val="bullet"/>
      <w:lvlText w:val=""/>
      <w:lvlJc w:val="left"/>
      <w:pPr>
        <w:tabs>
          <w:tab w:val="num" w:pos="6174"/>
        </w:tabs>
        <w:ind w:left="6174" w:hanging="360"/>
      </w:pPr>
      <w:rPr>
        <w:rFonts w:ascii="Symbol" w:hAnsi="Symbol" w:hint="default"/>
      </w:rPr>
    </w:lvl>
    <w:lvl w:ilvl="7" w:tplc="041D0003" w:tentative="1">
      <w:start w:val="1"/>
      <w:numFmt w:val="bullet"/>
      <w:lvlText w:val="o"/>
      <w:lvlJc w:val="left"/>
      <w:pPr>
        <w:tabs>
          <w:tab w:val="num" w:pos="6894"/>
        </w:tabs>
        <w:ind w:left="6894" w:hanging="360"/>
      </w:pPr>
      <w:rPr>
        <w:rFonts w:ascii="Courier New" w:hAnsi="Courier New" w:cs="Courier New" w:hint="default"/>
      </w:rPr>
    </w:lvl>
    <w:lvl w:ilvl="8" w:tplc="041D0005" w:tentative="1">
      <w:start w:val="1"/>
      <w:numFmt w:val="bullet"/>
      <w:lvlText w:val=""/>
      <w:lvlJc w:val="left"/>
      <w:pPr>
        <w:tabs>
          <w:tab w:val="num" w:pos="7614"/>
        </w:tabs>
        <w:ind w:left="7614" w:hanging="360"/>
      </w:pPr>
      <w:rPr>
        <w:rFonts w:ascii="Wingdings" w:hAnsi="Wingdings" w:hint="default"/>
      </w:rPr>
    </w:lvl>
  </w:abstractNum>
  <w:abstractNum w:abstractNumId="9" w15:restartNumberingAfterBreak="0">
    <w:nsid w:val="23854BE2"/>
    <w:multiLevelType w:val="hybridMultilevel"/>
    <w:tmpl w:val="B0A2B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39A78E1"/>
    <w:multiLevelType w:val="hybridMultilevel"/>
    <w:tmpl w:val="E1645B7A"/>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1" w15:restartNumberingAfterBreak="0">
    <w:nsid w:val="271F17AC"/>
    <w:multiLevelType w:val="hybridMultilevel"/>
    <w:tmpl w:val="957EA7C6"/>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96847FC"/>
    <w:multiLevelType w:val="multilevel"/>
    <w:tmpl w:val="88EC4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2826FEA"/>
    <w:multiLevelType w:val="hybridMultilevel"/>
    <w:tmpl w:val="763EAA68"/>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5193B2A"/>
    <w:multiLevelType w:val="hybridMultilevel"/>
    <w:tmpl w:val="D700B6F6"/>
    <w:lvl w:ilvl="0" w:tplc="0414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1A532D"/>
    <w:multiLevelType w:val="singleLevel"/>
    <w:tmpl w:val="77847352"/>
    <w:lvl w:ilvl="0">
      <w:numFmt w:val="none"/>
      <w:lvlText w:val=""/>
      <w:legacy w:legacy="1" w:legacySpace="0" w:legacyIndent="360"/>
      <w:lvlJc w:val="left"/>
      <w:pPr>
        <w:ind w:left="360" w:hanging="360"/>
      </w:pPr>
      <w:rPr>
        <w:rFonts w:ascii="Wingdings" w:hAnsi="Wingdings" w:hint="default"/>
        <w:color w:val="000000"/>
        <w:sz w:val="24"/>
      </w:rPr>
    </w:lvl>
  </w:abstractNum>
  <w:abstractNum w:abstractNumId="16" w15:restartNumberingAfterBreak="0">
    <w:nsid w:val="3E9A515D"/>
    <w:multiLevelType w:val="hybridMultilevel"/>
    <w:tmpl w:val="11AEC4AC"/>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F4A378F"/>
    <w:multiLevelType w:val="hybridMultilevel"/>
    <w:tmpl w:val="5BA0963A"/>
    <w:lvl w:ilvl="0" w:tplc="AC746986">
      <w:start w:val="1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FF3207D"/>
    <w:multiLevelType w:val="hybridMultilevel"/>
    <w:tmpl w:val="51A2049E"/>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FA1877"/>
    <w:multiLevelType w:val="hybridMultilevel"/>
    <w:tmpl w:val="9FCCBFC4"/>
    <w:lvl w:ilvl="0" w:tplc="4CBE6D18">
      <w:start w:val="1"/>
      <w:numFmt w:val="decimal"/>
      <w:lvlText w:val="%1."/>
      <w:lvlJc w:val="left"/>
      <w:pPr>
        <w:ind w:left="1494" w:hanging="360"/>
      </w:pPr>
      <w:rPr>
        <w:rFonts w:hint="default"/>
      </w:rPr>
    </w:lvl>
    <w:lvl w:ilvl="1" w:tplc="041D0019" w:tentative="1">
      <w:start w:val="1"/>
      <w:numFmt w:val="lowerLetter"/>
      <w:lvlText w:val="%2."/>
      <w:lvlJc w:val="left"/>
      <w:pPr>
        <w:ind w:left="2214" w:hanging="360"/>
      </w:pPr>
    </w:lvl>
    <w:lvl w:ilvl="2" w:tplc="041D001B" w:tentative="1">
      <w:start w:val="1"/>
      <w:numFmt w:val="lowerRoman"/>
      <w:lvlText w:val="%3."/>
      <w:lvlJc w:val="right"/>
      <w:pPr>
        <w:ind w:left="2934" w:hanging="180"/>
      </w:pPr>
    </w:lvl>
    <w:lvl w:ilvl="3" w:tplc="041D000F" w:tentative="1">
      <w:start w:val="1"/>
      <w:numFmt w:val="decimal"/>
      <w:lvlText w:val="%4."/>
      <w:lvlJc w:val="left"/>
      <w:pPr>
        <w:ind w:left="3654" w:hanging="360"/>
      </w:pPr>
    </w:lvl>
    <w:lvl w:ilvl="4" w:tplc="041D0019" w:tentative="1">
      <w:start w:val="1"/>
      <w:numFmt w:val="lowerLetter"/>
      <w:lvlText w:val="%5."/>
      <w:lvlJc w:val="left"/>
      <w:pPr>
        <w:ind w:left="4374" w:hanging="360"/>
      </w:pPr>
    </w:lvl>
    <w:lvl w:ilvl="5" w:tplc="041D001B" w:tentative="1">
      <w:start w:val="1"/>
      <w:numFmt w:val="lowerRoman"/>
      <w:lvlText w:val="%6."/>
      <w:lvlJc w:val="right"/>
      <w:pPr>
        <w:ind w:left="5094" w:hanging="180"/>
      </w:pPr>
    </w:lvl>
    <w:lvl w:ilvl="6" w:tplc="041D000F" w:tentative="1">
      <w:start w:val="1"/>
      <w:numFmt w:val="decimal"/>
      <w:lvlText w:val="%7."/>
      <w:lvlJc w:val="left"/>
      <w:pPr>
        <w:ind w:left="5814" w:hanging="360"/>
      </w:pPr>
    </w:lvl>
    <w:lvl w:ilvl="7" w:tplc="041D0019" w:tentative="1">
      <w:start w:val="1"/>
      <w:numFmt w:val="lowerLetter"/>
      <w:lvlText w:val="%8."/>
      <w:lvlJc w:val="left"/>
      <w:pPr>
        <w:ind w:left="6534" w:hanging="360"/>
      </w:pPr>
    </w:lvl>
    <w:lvl w:ilvl="8" w:tplc="041D001B" w:tentative="1">
      <w:start w:val="1"/>
      <w:numFmt w:val="lowerRoman"/>
      <w:lvlText w:val="%9."/>
      <w:lvlJc w:val="right"/>
      <w:pPr>
        <w:ind w:left="7254" w:hanging="180"/>
      </w:pPr>
    </w:lvl>
  </w:abstractNum>
  <w:abstractNum w:abstractNumId="20" w15:restartNumberingAfterBreak="0">
    <w:nsid w:val="411A3889"/>
    <w:multiLevelType w:val="hybridMultilevel"/>
    <w:tmpl w:val="51BAA9FC"/>
    <w:lvl w:ilvl="0" w:tplc="AC746986">
      <w:start w:val="1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6167240"/>
    <w:multiLevelType w:val="hybridMultilevel"/>
    <w:tmpl w:val="5FF4AC9E"/>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7B4106D"/>
    <w:multiLevelType w:val="multilevel"/>
    <w:tmpl w:val="0D68C42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50923E39"/>
    <w:multiLevelType w:val="multilevel"/>
    <w:tmpl w:val="8D102A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164FF4"/>
    <w:multiLevelType w:val="hybridMultilevel"/>
    <w:tmpl w:val="1632FA4C"/>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D62BC5"/>
    <w:multiLevelType w:val="hybridMultilevel"/>
    <w:tmpl w:val="D7D0D68C"/>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60D93DD1"/>
    <w:multiLevelType w:val="hybridMultilevel"/>
    <w:tmpl w:val="93F81CE6"/>
    <w:lvl w:ilvl="0" w:tplc="047095D8">
      <w:start w:val="7"/>
      <w:numFmt w:val="bullet"/>
      <w:lvlText w:val="-"/>
      <w:lvlJc w:val="left"/>
      <w:pPr>
        <w:tabs>
          <w:tab w:val="num" w:pos="1605"/>
        </w:tabs>
        <w:ind w:left="1605" w:hanging="1245"/>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FB5331"/>
    <w:multiLevelType w:val="hybridMultilevel"/>
    <w:tmpl w:val="A254FD76"/>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8E97825"/>
    <w:multiLevelType w:val="hybridMultilevel"/>
    <w:tmpl w:val="C68EAAAA"/>
    <w:lvl w:ilvl="0" w:tplc="AC746986">
      <w:start w:val="10"/>
      <w:numFmt w:val="bullet"/>
      <w:lvlText w:val="-"/>
      <w:lvlJc w:val="left"/>
      <w:pPr>
        <w:ind w:left="720" w:hanging="360"/>
      </w:pPr>
      <w:rPr>
        <w:rFonts w:ascii="Calibri" w:eastAsia="Calibr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16D1FAD"/>
    <w:multiLevelType w:val="hybridMultilevel"/>
    <w:tmpl w:val="C27CA5EA"/>
    <w:lvl w:ilvl="0" w:tplc="475CF37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9630CE3"/>
    <w:multiLevelType w:val="hybridMultilevel"/>
    <w:tmpl w:val="03369B2A"/>
    <w:lvl w:ilvl="0" w:tplc="069AB488">
      <w:start w:val="1"/>
      <w:numFmt w:val="bullet"/>
      <w:lvlText w:val="-"/>
      <w:lvlJc w:val="left"/>
      <w:pPr>
        <w:tabs>
          <w:tab w:val="num" w:pos="1494"/>
        </w:tabs>
        <w:ind w:left="1494" w:hanging="360"/>
      </w:pPr>
      <w:rPr>
        <w:rFonts w:ascii="Arial" w:hAnsi="Arial" w:hint="default"/>
      </w:rPr>
    </w:lvl>
    <w:lvl w:ilvl="1" w:tplc="041D0003" w:tentative="1">
      <w:start w:val="1"/>
      <w:numFmt w:val="bullet"/>
      <w:lvlText w:val="o"/>
      <w:lvlJc w:val="left"/>
      <w:pPr>
        <w:tabs>
          <w:tab w:val="num" w:pos="2214"/>
        </w:tabs>
        <w:ind w:left="2214" w:hanging="360"/>
      </w:pPr>
      <w:rPr>
        <w:rFonts w:ascii="Courier New" w:hAnsi="Courier New" w:cs="Courier New" w:hint="default"/>
      </w:rPr>
    </w:lvl>
    <w:lvl w:ilvl="2" w:tplc="041D0005" w:tentative="1">
      <w:start w:val="1"/>
      <w:numFmt w:val="bullet"/>
      <w:lvlText w:val=""/>
      <w:lvlJc w:val="left"/>
      <w:pPr>
        <w:tabs>
          <w:tab w:val="num" w:pos="2934"/>
        </w:tabs>
        <w:ind w:left="2934" w:hanging="360"/>
      </w:pPr>
      <w:rPr>
        <w:rFonts w:ascii="Wingdings" w:hAnsi="Wingdings" w:hint="default"/>
      </w:rPr>
    </w:lvl>
    <w:lvl w:ilvl="3" w:tplc="041D0001" w:tentative="1">
      <w:start w:val="1"/>
      <w:numFmt w:val="bullet"/>
      <w:lvlText w:val=""/>
      <w:lvlJc w:val="left"/>
      <w:pPr>
        <w:tabs>
          <w:tab w:val="num" w:pos="3654"/>
        </w:tabs>
        <w:ind w:left="3654" w:hanging="360"/>
      </w:pPr>
      <w:rPr>
        <w:rFonts w:ascii="Symbol" w:hAnsi="Symbol" w:hint="default"/>
      </w:rPr>
    </w:lvl>
    <w:lvl w:ilvl="4" w:tplc="041D0003" w:tentative="1">
      <w:start w:val="1"/>
      <w:numFmt w:val="bullet"/>
      <w:lvlText w:val="o"/>
      <w:lvlJc w:val="left"/>
      <w:pPr>
        <w:tabs>
          <w:tab w:val="num" w:pos="4374"/>
        </w:tabs>
        <w:ind w:left="4374" w:hanging="360"/>
      </w:pPr>
      <w:rPr>
        <w:rFonts w:ascii="Courier New" w:hAnsi="Courier New" w:cs="Courier New" w:hint="default"/>
      </w:rPr>
    </w:lvl>
    <w:lvl w:ilvl="5" w:tplc="041D0005" w:tentative="1">
      <w:start w:val="1"/>
      <w:numFmt w:val="bullet"/>
      <w:lvlText w:val=""/>
      <w:lvlJc w:val="left"/>
      <w:pPr>
        <w:tabs>
          <w:tab w:val="num" w:pos="5094"/>
        </w:tabs>
        <w:ind w:left="5094" w:hanging="360"/>
      </w:pPr>
      <w:rPr>
        <w:rFonts w:ascii="Wingdings" w:hAnsi="Wingdings" w:hint="default"/>
      </w:rPr>
    </w:lvl>
    <w:lvl w:ilvl="6" w:tplc="041D0001" w:tentative="1">
      <w:start w:val="1"/>
      <w:numFmt w:val="bullet"/>
      <w:lvlText w:val=""/>
      <w:lvlJc w:val="left"/>
      <w:pPr>
        <w:tabs>
          <w:tab w:val="num" w:pos="5814"/>
        </w:tabs>
        <w:ind w:left="5814" w:hanging="360"/>
      </w:pPr>
      <w:rPr>
        <w:rFonts w:ascii="Symbol" w:hAnsi="Symbol" w:hint="default"/>
      </w:rPr>
    </w:lvl>
    <w:lvl w:ilvl="7" w:tplc="041D0003" w:tentative="1">
      <w:start w:val="1"/>
      <w:numFmt w:val="bullet"/>
      <w:lvlText w:val="o"/>
      <w:lvlJc w:val="left"/>
      <w:pPr>
        <w:tabs>
          <w:tab w:val="num" w:pos="6534"/>
        </w:tabs>
        <w:ind w:left="6534" w:hanging="360"/>
      </w:pPr>
      <w:rPr>
        <w:rFonts w:ascii="Courier New" w:hAnsi="Courier New" w:cs="Courier New" w:hint="default"/>
      </w:rPr>
    </w:lvl>
    <w:lvl w:ilvl="8" w:tplc="041D0005" w:tentative="1">
      <w:start w:val="1"/>
      <w:numFmt w:val="bullet"/>
      <w:lvlText w:val=""/>
      <w:lvlJc w:val="left"/>
      <w:pPr>
        <w:tabs>
          <w:tab w:val="num" w:pos="7254"/>
        </w:tabs>
        <w:ind w:left="7254" w:hanging="360"/>
      </w:pPr>
      <w:rPr>
        <w:rFonts w:ascii="Wingdings" w:hAnsi="Wingdings" w:hint="default"/>
      </w:rPr>
    </w:lvl>
  </w:abstractNum>
  <w:abstractNum w:abstractNumId="31" w15:restartNumberingAfterBreak="0">
    <w:nsid w:val="7C01003B"/>
    <w:multiLevelType w:val="multilevel"/>
    <w:tmpl w:val="CF684B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EC64390"/>
    <w:multiLevelType w:val="hybridMultilevel"/>
    <w:tmpl w:val="7F9C025C"/>
    <w:lvl w:ilvl="0" w:tplc="FDE8331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905259248">
    <w:abstractNumId w:val="12"/>
  </w:num>
  <w:num w:numId="2" w16cid:durableId="568003383">
    <w:abstractNumId w:val="3"/>
  </w:num>
  <w:num w:numId="3" w16cid:durableId="1913731455">
    <w:abstractNumId w:val="31"/>
  </w:num>
  <w:num w:numId="4" w16cid:durableId="233584390">
    <w:abstractNumId w:val="12"/>
  </w:num>
  <w:num w:numId="5" w16cid:durableId="594558559">
    <w:abstractNumId w:val="12"/>
  </w:num>
  <w:num w:numId="6" w16cid:durableId="369233942">
    <w:abstractNumId w:val="12"/>
  </w:num>
  <w:num w:numId="7" w16cid:durableId="351881152">
    <w:abstractNumId w:val="1"/>
  </w:num>
  <w:num w:numId="8" w16cid:durableId="172494611">
    <w:abstractNumId w:val="1"/>
  </w:num>
  <w:num w:numId="9" w16cid:durableId="706029912">
    <w:abstractNumId w:val="1"/>
  </w:num>
  <w:num w:numId="10" w16cid:durableId="1757045917">
    <w:abstractNumId w:val="1"/>
  </w:num>
  <w:num w:numId="11" w16cid:durableId="1783843830">
    <w:abstractNumId w:val="1"/>
  </w:num>
  <w:num w:numId="12" w16cid:durableId="1819108095">
    <w:abstractNumId w:val="1"/>
  </w:num>
  <w:num w:numId="13" w16cid:durableId="592737209">
    <w:abstractNumId w:val="0"/>
    <w:lvlOverride w:ilvl="0">
      <w:lvl w:ilvl="0">
        <w:numFmt w:val="bullet"/>
        <w:lvlText w:val="•"/>
        <w:legacy w:legacy="1" w:legacySpace="0" w:legacyIndent="0"/>
        <w:lvlJc w:val="left"/>
        <w:rPr>
          <w:rFonts w:ascii="Helv" w:hAnsi="Helv" w:hint="default"/>
        </w:rPr>
      </w:lvl>
    </w:lvlOverride>
  </w:num>
  <w:num w:numId="14" w16cid:durableId="1204750463">
    <w:abstractNumId w:val="14"/>
  </w:num>
  <w:num w:numId="15" w16cid:durableId="125393261">
    <w:abstractNumId w:val="9"/>
  </w:num>
  <w:num w:numId="16" w16cid:durableId="568662416">
    <w:abstractNumId w:val="26"/>
  </w:num>
  <w:num w:numId="17" w16cid:durableId="700014213">
    <w:abstractNumId w:val="18"/>
  </w:num>
  <w:num w:numId="18" w16cid:durableId="982350477">
    <w:abstractNumId w:val="10"/>
  </w:num>
  <w:num w:numId="19" w16cid:durableId="768160243">
    <w:abstractNumId w:val="15"/>
  </w:num>
  <w:num w:numId="20" w16cid:durableId="955789446">
    <w:abstractNumId w:val="19"/>
  </w:num>
  <w:num w:numId="21" w16cid:durableId="354813381">
    <w:abstractNumId w:val="2"/>
  </w:num>
  <w:num w:numId="22" w16cid:durableId="191571983">
    <w:abstractNumId w:val="16"/>
  </w:num>
  <w:num w:numId="23" w16cid:durableId="488906327">
    <w:abstractNumId w:val="4"/>
  </w:num>
  <w:num w:numId="24" w16cid:durableId="830485685">
    <w:abstractNumId w:val="7"/>
  </w:num>
  <w:num w:numId="25" w16cid:durableId="18627506">
    <w:abstractNumId w:val="27"/>
  </w:num>
  <w:num w:numId="26" w16cid:durableId="322588387">
    <w:abstractNumId w:val="32"/>
  </w:num>
  <w:num w:numId="27" w16cid:durableId="494224136">
    <w:abstractNumId w:val="13"/>
  </w:num>
  <w:num w:numId="28" w16cid:durableId="484855334">
    <w:abstractNumId w:val="25"/>
  </w:num>
  <w:num w:numId="29" w16cid:durableId="949967876">
    <w:abstractNumId w:val="21"/>
  </w:num>
  <w:num w:numId="30" w16cid:durableId="1276718023">
    <w:abstractNumId w:val="11"/>
  </w:num>
  <w:num w:numId="31" w16cid:durableId="801112677">
    <w:abstractNumId w:val="24"/>
  </w:num>
  <w:num w:numId="32" w16cid:durableId="1460681273">
    <w:abstractNumId w:val="6"/>
  </w:num>
  <w:num w:numId="33" w16cid:durableId="2027244672">
    <w:abstractNumId w:val="23"/>
  </w:num>
  <w:num w:numId="34" w16cid:durableId="959066974">
    <w:abstractNumId w:val="28"/>
  </w:num>
  <w:num w:numId="35" w16cid:durableId="1968586264">
    <w:abstractNumId w:val="20"/>
  </w:num>
  <w:num w:numId="36" w16cid:durableId="1173644174">
    <w:abstractNumId w:val="17"/>
  </w:num>
  <w:num w:numId="37" w16cid:durableId="1420907682">
    <w:abstractNumId w:val="30"/>
  </w:num>
  <w:num w:numId="38" w16cid:durableId="1419593173">
    <w:abstractNumId w:val="22"/>
  </w:num>
  <w:num w:numId="39" w16cid:durableId="1475558682">
    <w:abstractNumId w:val="8"/>
  </w:num>
  <w:num w:numId="40" w16cid:durableId="1311322331">
    <w:abstractNumId w:val="5"/>
  </w:num>
  <w:num w:numId="41" w16cid:durableId="193019505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76"/>
    <w:rsid w:val="00013CBA"/>
    <w:rsid w:val="0001531F"/>
    <w:rsid w:val="00046088"/>
    <w:rsid w:val="00065F41"/>
    <w:rsid w:val="000859A6"/>
    <w:rsid w:val="0008625E"/>
    <w:rsid w:val="00090A12"/>
    <w:rsid w:val="000957C6"/>
    <w:rsid w:val="000B0735"/>
    <w:rsid w:val="000C0F5D"/>
    <w:rsid w:val="000E0421"/>
    <w:rsid w:val="000F25F0"/>
    <w:rsid w:val="00104DF8"/>
    <w:rsid w:val="00110B75"/>
    <w:rsid w:val="001170A8"/>
    <w:rsid w:val="00122D83"/>
    <w:rsid w:val="00127F81"/>
    <w:rsid w:val="00131B51"/>
    <w:rsid w:val="00153445"/>
    <w:rsid w:val="0016056D"/>
    <w:rsid w:val="00161A19"/>
    <w:rsid w:val="00164801"/>
    <w:rsid w:val="001822E3"/>
    <w:rsid w:val="0019189B"/>
    <w:rsid w:val="001A0224"/>
    <w:rsid w:val="001B1B84"/>
    <w:rsid w:val="001B44C1"/>
    <w:rsid w:val="001B4CB9"/>
    <w:rsid w:val="001C5C54"/>
    <w:rsid w:val="001C6AEA"/>
    <w:rsid w:val="001D7422"/>
    <w:rsid w:val="001E399D"/>
    <w:rsid w:val="001E3D4C"/>
    <w:rsid w:val="001E503F"/>
    <w:rsid w:val="001F5AF2"/>
    <w:rsid w:val="001F6C9A"/>
    <w:rsid w:val="001F7729"/>
    <w:rsid w:val="0020783E"/>
    <w:rsid w:val="00213E69"/>
    <w:rsid w:val="002161DC"/>
    <w:rsid w:val="00224E56"/>
    <w:rsid w:val="002311F8"/>
    <w:rsid w:val="00237FA5"/>
    <w:rsid w:val="0024050C"/>
    <w:rsid w:val="0025664F"/>
    <w:rsid w:val="00262671"/>
    <w:rsid w:val="00295E28"/>
    <w:rsid w:val="002A0C22"/>
    <w:rsid w:val="002A32D0"/>
    <w:rsid w:val="002B3F2A"/>
    <w:rsid w:val="002B4DD3"/>
    <w:rsid w:val="002C19B1"/>
    <w:rsid w:val="002D027E"/>
    <w:rsid w:val="002D6B9A"/>
    <w:rsid w:val="002E0971"/>
    <w:rsid w:val="002E4307"/>
    <w:rsid w:val="002F381B"/>
    <w:rsid w:val="0030311F"/>
    <w:rsid w:val="003079BB"/>
    <w:rsid w:val="00323BD0"/>
    <w:rsid w:val="003344C5"/>
    <w:rsid w:val="00350A58"/>
    <w:rsid w:val="00352196"/>
    <w:rsid w:val="003629FE"/>
    <w:rsid w:val="00364DCF"/>
    <w:rsid w:val="00366F58"/>
    <w:rsid w:val="00375582"/>
    <w:rsid w:val="003775CF"/>
    <w:rsid w:val="00384DD9"/>
    <w:rsid w:val="0039248F"/>
    <w:rsid w:val="003A43AB"/>
    <w:rsid w:val="003D004A"/>
    <w:rsid w:val="003D581A"/>
    <w:rsid w:val="003F0BCE"/>
    <w:rsid w:val="003F686E"/>
    <w:rsid w:val="004046CF"/>
    <w:rsid w:val="00406EB6"/>
    <w:rsid w:val="00411F12"/>
    <w:rsid w:val="00416169"/>
    <w:rsid w:val="00416769"/>
    <w:rsid w:val="00421770"/>
    <w:rsid w:val="00426725"/>
    <w:rsid w:val="00433774"/>
    <w:rsid w:val="00441E36"/>
    <w:rsid w:val="00444A75"/>
    <w:rsid w:val="004561F2"/>
    <w:rsid w:val="0049434A"/>
    <w:rsid w:val="004A3EB9"/>
    <w:rsid w:val="004A7766"/>
    <w:rsid w:val="004B5C4A"/>
    <w:rsid w:val="004C278D"/>
    <w:rsid w:val="00501C3C"/>
    <w:rsid w:val="00505FDD"/>
    <w:rsid w:val="005065CE"/>
    <w:rsid w:val="0051198A"/>
    <w:rsid w:val="00523CC7"/>
    <w:rsid w:val="00525840"/>
    <w:rsid w:val="0053538B"/>
    <w:rsid w:val="005465FC"/>
    <w:rsid w:val="00554216"/>
    <w:rsid w:val="00561260"/>
    <w:rsid w:val="00561684"/>
    <w:rsid w:val="0056233F"/>
    <w:rsid w:val="005926EA"/>
    <w:rsid w:val="0059504D"/>
    <w:rsid w:val="005951AC"/>
    <w:rsid w:val="00596A6C"/>
    <w:rsid w:val="005A52EF"/>
    <w:rsid w:val="005B77A3"/>
    <w:rsid w:val="005C23FF"/>
    <w:rsid w:val="005C37F4"/>
    <w:rsid w:val="005F077A"/>
    <w:rsid w:val="005F5E1B"/>
    <w:rsid w:val="00600F61"/>
    <w:rsid w:val="00605072"/>
    <w:rsid w:val="00631711"/>
    <w:rsid w:val="00643E76"/>
    <w:rsid w:val="00644DD0"/>
    <w:rsid w:val="00650407"/>
    <w:rsid w:val="006674A6"/>
    <w:rsid w:val="00681A7F"/>
    <w:rsid w:val="006A108A"/>
    <w:rsid w:val="006A5273"/>
    <w:rsid w:val="006C0456"/>
    <w:rsid w:val="006C4CF9"/>
    <w:rsid w:val="006D06E9"/>
    <w:rsid w:val="006E29BC"/>
    <w:rsid w:val="006E4B16"/>
    <w:rsid w:val="006E7D76"/>
    <w:rsid w:val="006F0870"/>
    <w:rsid w:val="006F3D6C"/>
    <w:rsid w:val="006F5973"/>
    <w:rsid w:val="00713BF4"/>
    <w:rsid w:val="00724953"/>
    <w:rsid w:val="00732917"/>
    <w:rsid w:val="00735B63"/>
    <w:rsid w:val="00737455"/>
    <w:rsid w:val="007443CA"/>
    <w:rsid w:val="00744DF0"/>
    <w:rsid w:val="00755FB6"/>
    <w:rsid w:val="007A0638"/>
    <w:rsid w:val="007A704A"/>
    <w:rsid w:val="007B04B7"/>
    <w:rsid w:val="007B79F7"/>
    <w:rsid w:val="007D1FE7"/>
    <w:rsid w:val="007D6D76"/>
    <w:rsid w:val="007E3531"/>
    <w:rsid w:val="007F7FF4"/>
    <w:rsid w:val="00800C26"/>
    <w:rsid w:val="0080688E"/>
    <w:rsid w:val="00821114"/>
    <w:rsid w:val="0082127F"/>
    <w:rsid w:val="00854F75"/>
    <w:rsid w:val="008577EE"/>
    <w:rsid w:val="00864FA5"/>
    <w:rsid w:val="008668D1"/>
    <w:rsid w:val="00893B96"/>
    <w:rsid w:val="008A0EA5"/>
    <w:rsid w:val="008B676B"/>
    <w:rsid w:val="008C3873"/>
    <w:rsid w:val="008C4125"/>
    <w:rsid w:val="008C4602"/>
    <w:rsid w:val="008C6ED7"/>
    <w:rsid w:val="008D3EBA"/>
    <w:rsid w:val="008D50E4"/>
    <w:rsid w:val="008D5465"/>
    <w:rsid w:val="008D6DC5"/>
    <w:rsid w:val="008E2BF8"/>
    <w:rsid w:val="008E3A61"/>
    <w:rsid w:val="008E6370"/>
    <w:rsid w:val="008F38C2"/>
    <w:rsid w:val="00913665"/>
    <w:rsid w:val="00922BBF"/>
    <w:rsid w:val="00930E97"/>
    <w:rsid w:val="009375C4"/>
    <w:rsid w:val="00937831"/>
    <w:rsid w:val="00940DFD"/>
    <w:rsid w:val="00941B74"/>
    <w:rsid w:val="0094618B"/>
    <w:rsid w:val="00946341"/>
    <w:rsid w:val="009579D5"/>
    <w:rsid w:val="00966982"/>
    <w:rsid w:val="00981490"/>
    <w:rsid w:val="00984FDE"/>
    <w:rsid w:val="00996ABA"/>
    <w:rsid w:val="0099713F"/>
    <w:rsid w:val="009A6F88"/>
    <w:rsid w:val="009B6CF3"/>
    <w:rsid w:val="009B7476"/>
    <w:rsid w:val="009D3B08"/>
    <w:rsid w:val="009D6132"/>
    <w:rsid w:val="009D72AC"/>
    <w:rsid w:val="009E0860"/>
    <w:rsid w:val="009E086E"/>
    <w:rsid w:val="009E29EB"/>
    <w:rsid w:val="009E5B90"/>
    <w:rsid w:val="009F5C08"/>
    <w:rsid w:val="009F7712"/>
    <w:rsid w:val="00A23FC8"/>
    <w:rsid w:val="00A2503D"/>
    <w:rsid w:val="00A3389F"/>
    <w:rsid w:val="00A362E8"/>
    <w:rsid w:val="00A564B8"/>
    <w:rsid w:val="00A7479A"/>
    <w:rsid w:val="00A839CA"/>
    <w:rsid w:val="00A95A51"/>
    <w:rsid w:val="00AB3ADC"/>
    <w:rsid w:val="00AB529F"/>
    <w:rsid w:val="00AD3CE3"/>
    <w:rsid w:val="00AE10D9"/>
    <w:rsid w:val="00AE795A"/>
    <w:rsid w:val="00AF2ECA"/>
    <w:rsid w:val="00AF5F0A"/>
    <w:rsid w:val="00AF6EA0"/>
    <w:rsid w:val="00B06063"/>
    <w:rsid w:val="00B07472"/>
    <w:rsid w:val="00B075B2"/>
    <w:rsid w:val="00B26686"/>
    <w:rsid w:val="00B3207D"/>
    <w:rsid w:val="00B35ACC"/>
    <w:rsid w:val="00B4150E"/>
    <w:rsid w:val="00B447E6"/>
    <w:rsid w:val="00B479A9"/>
    <w:rsid w:val="00B70A74"/>
    <w:rsid w:val="00B75A77"/>
    <w:rsid w:val="00B844DA"/>
    <w:rsid w:val="00B95496"/>
    <w:rsid w:val="00B97F3A"/>
    <w:rsid w:val="00BB579B"/>
    <w:rsid w:val="00BB7FD0"/>
    <w:rsid w:val="00BC2BE5"/>
    <w:rsid w:val="00BD0BB1"/>
    <w:rsid w:val="00BE1C01"/>
    <w:rsid w:val="00BE63CD"/>
    <w:rsid w:val="00C03DAE"/>
    <w:rsid w:val="00C047DC"/>
    <w:rsid w:val="00C15C32"/>
    <w:rsid w:val="00C225A0"/>
    <w:rsid w:val="00C24E24"/>
    <w:rsid w:val="00C365F0"/>
    <w:rsid w:val="00C42E5C"/>
    <w:rsid w:val="00C44288"/>
    <w:rsid w:val="00C46512"/>
    <w:rsid w:val="00C4677C"/>
    <w:rsid w:val="00C47948"/>
    <w:rsid w:val="00C47A76"/>
    <w:rsid w:val="00C567BE"/>
    <w:rsid w:val="00C66A51"/>
    <w:rsid w:val="00C81994"/>
    <w:rsid w:val="00C87A22"/>
    <w:rsid w:val="00C9051E"/>
    <w:rsid w:val="00CA0643"/>
    <w:rsid w:val="00CE768D"/>
    <w:rsid w:val="00D03159"/>
    <w:rsid w:val="00D10B52"/>
    <w:rsid w:val="00D16EE2"/>
    <w:rsid w:val="00D37D72"/>
    <w:rsid w:val="00D56609"/>
    <w:rsid w:val="00D60E6C"/>
    <w:rsid w:val="00D90FD9"/>
    <w:rsid w:val="00DA2270"/>
    <w:rsid w:val="00DA4226"/>
    <w:rsid w:val="00DA7053"/>
    <w:rsid w:val="00DC01A1"/>
    <w:rsid w:val="00DD2754"/>
    <w:rsid w:val="00DE0077"/>
    <w:rsid w:val="00DF1050"/>
    <w:rsid w:val="00E04742"/>
    <w:rsid w:val="00E0476D"/>
    <w:rsid w:val="00E1287D"/>
    <w:rsid w:val="00E17691"/>
    <w:rsid w:val="00E30695"/>
    <w:rsid w:val="00E469A0"/>
    <w:rsid w:val="00E662CF"/>
    <w:rsid w:val="00E66393"/>
    <w:rsid w:val="00E67FA9"/>
    <w:rsid w:val="00E73DED"/>
    <w:rsid w:val="00E87AF2"/>
    <w:rsid w:val="00E90CBF"/>
    <w:rsid w:val="00E96D9D"/>
    <w:rsid w:val="00E97F6F"/>
    <w:rsid w:val="00EA2949"/>
    <w:rsid w:val="00EA56E1"/>
    <w:rsid w:val="00EC0603"/>
    <w:rsid w:val="00EC0B46"/>
    <w:rsid w:val="00EC1289"/>
    <w:rsid w:val="00EC3B5E"/>
    <w:rsid w:val="00EC7173"/>
    <w:rsid w:val="00ED0822"/>
    <w:rsid w:val="00ED6857"/>
    <w:rsid w:val="00F10AF7"/>
    <w:rsid w:val="00F231A2"/>
    <w:rsid w:val="00F34F8B"/>
    <w:rsid w:val="00F47905"/>
    <w:rsid w:val="00F54B65"/>
    <w:rsid w:val="00F55934"/>
    <w:rsid w:val="00F62341"/>
    <w:rsid w:val="00F63543"/>
    <w:rsid w:val="00F675D5"/>
    <w:rsid w:val="00F67D4A"/>
    <w:rsid w:val="00F97414"/>
    <w:rsid w:val="00F97A9A"/>
    <w:rsid w:val="00FC44CA"/>
    <w:rsid w:val="00FC749A"/>
    <w:rsid w:val="00FD27D1"/>
    <w:rsid w:val="00FD6FDC"/>
    <w:rsid w:val="00FF32E6"/>
    <w:rsid w:val="00FF5595"/>
    <w:rsid w:val="00FF639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F3D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qFormat="1"/>
    <w:lsdException w:name="heading 5" w:semiHidden="1" w:uiPriority="0"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4B8"/>
    <w:pPr>
      <w:spacing w:after="0" w:line="260" w:lineRule="atLeast"/>
    </w:pPr>
    <w:rPr>
      <w:rFonts w:ascii="Arial" w:eastAsia="Times New Roman" w:hAnsi="Arial" w:cs="Times New Roman"/>
      <w:szCs w:val="20"/>
      <w:lang w:val="en-GB"/>
    </w:rPr>
  </w:style>
  <w:style w:type="paragraph" w:styleId="Heading1">
    <w:name w:val="heading 1"/>
    <w:basedOn w:val="Normal"/>
    <w:next w:val="Normal"/>
    <w:link w:val="Heading1Char"/>
    <w:autoRedefine/>
    <w:qFormat/>
    <w:rsid w:val="00E73DED"/>
    <w:pPr>
      <w:keepNext/>
      <w:keepLines/>
      <w:tabs>
        <w:tab w:val="left" w:pos="1134"/>
      </w:tabs>
      <w:spacing w:before="240" w:after="240"/>
      <w:outlineLvl w:val="0"/>
    </w:pPr>
    <w:rPr>
      <w:rFonts w:eastAsiaTheme="majorEastAsia" w:cstheme="majorBidi"/>
      <w:b/>
      <w:caps/>
      <w:sz w:val="24"/>
      <w:szCs w:val="32"/>
      <w:lang w:val="sv-SE"/>
    </w:rPr>
  </w:style>
  <w:style w:type="paragraph" w:styleId="Heading2">
    <w:name w:val="heading 2"/>
    <w:basedOn w:val="Normal"/>
    <w:next w:val="Normal"/>
    <w:link w:val="Heading2Char"/>
    <w:autoRedefine/>
    <w:qFormat/>
    <w:rsid w:val="00E73DED"/>
    <w:pPr>
      <w:spacing w:after="240" w:line="240" w:lineRule="auto"/>
      <w:ind w:right="284"/>
      <w:outlineLvl w:val="1"/>
    </w:pPr>
    <w:rPr>
      <w:b/>
      <w:lang w:val="sv-SE"/>
    </w:rPr>
  </w:style>
  <w:style w:type="paragraph" w:styleId="Heading3">
    <w:name w:val="heading 3"/>
    <w:basedOn w:val="Normal"/>
    <w:next w:val="Normal"/>
    <w:link w:val="Heading3Char"/>
    <w:autoRedefine/>
    <w:rsid w:val="00E73DED"/>
    <w:pPr>
      <w:spacing w:after="240" w:line="240" w:lineRule="auto"/>
      <w:ind w:right="284"/>
      <w:outlineLvl w:val="2"/>
    </w:pPr>
    <w:rPr>
      <w:b/>
      <w:szCs w:val="26"/>
      <w:lang w:val="sv-SE"/>
    </w:rPr>
  </w:style>
  <w:style w:type="paragraph" w:styleId="Heading4">
    <w:name w:val="heading 4"/>
    <w:basedOn w:val="Normal"/>
    <w:next w:val="Normal"/>
    <w:link w:val="Heading4Char"/>
    <w:qFormat/>
    <w:rsid w:val="00B447E6"/>
    <w:pPr>
      <w:spacing w:after="120" w:line="240" w:lineRule="auto"/>
      <w:ind w:right="284"/>
      <w:outlineLvl w:val="3"/>
    </w:pPr>
    <w:rPr>
      <w:bCs/>
      <w:szCs w:val="28"/>
      <w:u w:val="single"/>
      <w:lang w:val="sv-SE"/>
    </w:rPr>
  </w:style>
  <w:style w:type="paragraph" w:styleId="Heading5">
    <w:name w:val="heading 5"/>
    <w:basedOn w:val="Heading4"/>
    <w:next w:val="Normal"/>
    <w:link w:val="Heading5Char"/>
    <w:rsid w:val="00A564B8"/>
    <w:pPr>
      <w:numPr>
        <w:ilvl w:val="4"/>
        <w:numId w:val="38"/>
      </w:numPr>
      <w:outlineLvl w:val="4"/>
    </w:pPr>
    <w:rPr>
      <w:bCs w:val="0"/>
      <w:iCs/>
      <w:szCs w:val="26"/>
    </w:rPr>
  </w:style>
  <w:style w:type="paragraph" w:styleId="Heading6">
    <w:name w:val="heading 6"/>
    <w:basedOn w:val="Normal"/>
    <w:next w:val="ndringBTI"/>
    <w:link w:val="Heading6Char"/>
    <w:uiPriority w:val="9"/>
    <w:unhideWhenUsed/>
    <w:rsid w:val="007B04B7"/>
    <w:pPr>
      <w:keepNext/>
      <w:keepLines/>
      <w:numPr>
        <w:ilvl w:val="5"/>
        <w:numId w:val="38"/>
      </w:numPr>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rsid w:val="008C4602"/>
    <w:pPr>
      <w:keepNext/>
      <w:keepLines/>
      <w:numPr>
        <w:ilvl w:val="6"/>
        <w:numId w:val="38"/>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rsid w:val="008C4602"/>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05072"/>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22BBF"/>
    <w:rPr>
      <w:rFonts w:ascii="Arial" w:eastAsia="Times New Roman" w:hAnsi="Arial" w:cs="Times New Roman"/>
      <w:b/>
      <w:szCs w:val="20"/>
      <w:lang w:val="sv-SE"/>
    </w:rPr>
  </w:style>
  <w:style w:type="character" w:customStyle="1" w:styleId="Heading1Char">
    <w:name w:val="Heading 1 Char"/>
    <w:basedOn w:val="DefaultParagraphFont"/>
    <w:link w:val="Heading1"/>
    <w:rsid w:val="00AB3ADC"/>
    <w:rPr>
      <w:rFonts w:ascii="Arial" w:eastAsiaTheme="majorEastAsia" w:hAnsi="Arial" w:cstheme="majorBidi"/>
      <w:b/>
      <w:caps/>
      <w:sz w:val="24"/>
      <w:szCs w:val="32"/>
      <w:lang w:val="sv-SE"/>
    </w:rPr>
  </w:style>
  <w:style w:type="paragraph" w:customStyle="1" w:styleId="ndringNormal">
    <w:name w:val="Ändring Normal"/>
    <w:basedOn w:val="Normal"/>
    <w:next w:val="Normal"/>
    <w:link w:val="ndringNormalChar"/>
    <w:autoRedefine/>
    <w:qFormat/>
    <w:rsid w:val="007B04B7"/>
    <w:rPr>
      <w:b/>
      <w:i/>
      <w:color w:val="0000FF"/>
      <w:lang w:val="sv-SE"/>
    </w:rPr>
  </w:style>
  <w:style w:type="character" w:customStyle="1" w:styleId="ndringNormalChar">
    <w:name w:val="Ändring Normal Char"/>
    <w:basedOn w:val="Heading2Char"/>
    <w:link w:val="ndringNormal"/>
    <w:rsid w:val="007B04B7"/>
    <w:rPr>
      <w:rFonts w:ascii="Arial" w:eastAsia="Times New Roman" w:hAnsi="Arial" w:cs="Times New Roman"/>
      <w:b/>
      <w:i/>
      <w:color w:val="0000FF"/>
      <w:sz w:val="24"/>
      <w:szCs w:val="20"/>
      <w:lang w:val="sv-SE"/>
    </w:rPr>
  </w:style>
  <w:style w:type="character" w:customStyle="1" w:styleId="Heading3Char">
    <w:name w:val="Heading 3 Char"/>
    <w:basedOn w:val="DefaultParagraphFont"/>
    <w:link w:val="Heading3"/>
    <w:rsid w:val="00AB3ADC"/>
    <w:rPr>
      <w:rFonts w:ascii="Arial" w:eastAsia="Times New Roman" w:hAnsi="Arial" w:cs="Times New Roman"/>
      <w:b/>
      <w:szCs w:val="26"/>
      <w:lang w:val="sv-SE"/>
    </w:rPr>
  </w:style>
  <w:style w:type="paragraph" w:customStyle="1" w:styleId="Style2">
    <w:name w:val="Style2"/>
    <w:basedOn w:val="Heading2"/>
    <w:next w:val="Heading2"/>
    <w:link w:val="Style2Char"/>
    <w:autoRedefine/>
    <w:rsid w:val="004A3EB9"/>
    <w:pPr>
      <w:numPr>
        <w:ilvl w:val="1"/>
        <w:numId w:val="7"/>
      </w:numPr>
      <w:ind w:left="0" w:firstLine="0"/>
    </w:pPr>
  </w:style>
  <w:style w:type="character" w:customStyle="1" w:styleId="Style2Char">
    <w:name w:val="Style2 Char"/>
    <w:basedOn w:val="Heading1Char"/>
    <w:link w:val="Style2"/>
    <w:rsid w:val="004A3EB9"/>
    <w:rPr>
      <w:rFonts w:ascii="Arial" w:eastAsiaTheme="majorEastAsia" w:hAnsi="Arial" w:cstheme="majorBidi"/>
      <w:b/>
      <w:caps/>
      <w:color w:val="000000" w:themeColor="text1"/>
      <w:sz w:val="20"/>
      <w:szCs w:val="32"/>
      <w:lang w:val="en-GB"/>
    </w:rPr>
  </w:style>
  <w:style w:type="paragraph" w:customStyle="1" w:styleId="ndringBTI">
    <w:name w:val="Ändring BTI"/>
    <w:basedOn w:val="BodyTextIndent"/>
    <w:link w:val="ndringBTIChar"/>
    <w:autoRedefine/>
    <w:rsid w:val="00605072"/>
    <w:rPr>
      <w:b/>
      <w:i/>
      <w:color w:val="0000FF"/>
    </w:rPr>
  </w:style>
  <w:style w:type="character" w:customStyle="1" w:styleId="ndringBTIChar">
    <w:name w:val="Ändring BTI Char"/>
    <w:basedOn w:val="Heading1Char"/>
    <w:link w:val="ndringBTI"/>
    <w:rsid w:val="00605072"/>
    <w:rPr>
      <w:rFonts w:ascii="Arial" w:eastAsia="Times New Roman" w:hAnsi="Arial" w:cs="Times New Roman"/>
      <w:b/>
      <w:i/>
      <w:caps w:val="0"/>
      <w:color w:val="0000FF"/>
      <w:sz w:val="26"/>
      <w:szCs w:val="24"/>
      <w:lang w:val="sv-SE"/>
    </w:rPr>
  </w:style>
  <w:style w:type="paragraph" w:styleId="Header">
    <w:name w:val="header"/>
    <w:basedOn w:val="Normal"/>
    <w:link w:val="HeaderChar"/>
    <w:unhideWhenUsed/>
    <w:rsid w:val="008C3873"/>
    <w:pPr>
      <w:tabs>
        <w:tab w:val="center" w:pos="4536"/>
        <w:tab w:val="right" w:pos="9072"/>
      </w:tabs>
      <w:spacing w:line="240" w:lineRule="auto"/>
    </w:pPr>
  </w:style>
  <w:style w:type="character" w:customStyle="1" w:styleId="HeaderChar">
    <w:name w:val="Header Char"/>
    <w:basedOn w:val="DefaultParagraphFont"/>
    <w:link w:val="Header"/>
    <w:uiPriority w:val="99"/>
    <w:rsid w:val="008C3873"/>
  </w:style>
  <w:style w:type="paragraph" w:styleId="Footer">
    <w:name w:val="footer"/>
    <w:basedOn w:val="Normal"/>
    <w:link w:val="FooterChar"/>
    <w:uiPriority w:val="99"/>
    <w:unhideWhenUsed/>
    <w:rsid w:val="008C3873"/>
    <w:pPr>
      <w:tabs>
        <w:tab w:val="center" w:pos="4536"/>
        <w:tab w:val="right" w:pos="9072"/>
      </w:tabs>
      <w:spacing w:line="240" w:lineRule="auto"/>
    </w:pPr>
  </w:style>
  <w:style w:type="character" w:customStyle="1" w:styleId="FooterChar">
    <w:name w:val="Footer Char"/>
    <w:basedOn w:val="DefaultParagraphFont"/>
    <w:link w:val="Footer"/>
    <w:uiPriority w:val="99"/>
    <w:rsid w:val="008C3873"/>
  </w:style>
  <w:style w:type="table" w:styleId="TableGrid">
    <w:name w:val="Table Grid"/>
    <w:basedOn w:val="TableNormal"/>
    <w:rsid w:val="008C3873"/>
    <w:pPr>
      <w:spacing w:after="0" w:line="260" w:lineRule="atLeast"/>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31B51"/>
  </w:style>
  <w:style w:type="character" w:customStyle="1" w:styleId="Heading6Char">
    <w:name w:val="Heading 6 Char"/>
    <w:basedOn w:val="DefaultParagraphFont"/>
    <w:link w:val="Heading6"/>
    <w:uiPriority w:val="9"/>
    <w:rsid w:val="007B04B7"/>
    <w:rPr>
      <w:rFonts w:asciiTheme="majorHAnsi" w:eastAsiaTheme="majorEastAsia" w:hAnsiTheme="majorHAnsi" w:cstheme="majorBidi"/>
      <w:szCs w:val="20"/>
      <w:lang w:val="en-GB"/>
    </w:rPr>
  </w:style>
  <w:style w:type="character" w:customStyle="1" w:styleId="Heading7Char">
    <w:name w:val="Heading 7 Char"/>
    <w:basedOn w:val="DefaultParagraphFont"/>
    <w:link w:val="Heading7"/>
    <w:uiPriority w:val="9"/>
    <w:rsid w:val="008C4602"/>
    <w:rPr>
      <w:rFonts w:asciiTheme="majorHAnsi" w:eastAsiaTheme="majorEastAsia" w:hAnsiTheme="majorHAnsi" w:cstheme="majorBidi"/>
      <w:i/>
      <w:iCs/>
      <w:color w:val="1F3763" w:themeColor="accent1" w:themeShade="7F"/>
      <w:szCs w:val="20"/>
      <w:lang w:val="en-GB"/>
    </w:rPr>
  </w:style>
  <w:style w:type="character" w:customStyle="1" w:styleId="Heading4Char">
    <w:name w:val="Heading 4 Char"/>
    <w:basedOn w:val="DefaultParagraphFont"/>
    <w:link w:val="Heading4"/>
    <w:rsid w:val="00B447E6"/>
    <w:rPr>
      <w:rFonts w:ascii="Arial" w:eastAsia="Times New Roman" w:hAnsi="Arial" w:cs="Times New Roman"/>
      <w:bCs/>
      <w:szCs w:val="28"/>
      <w:u w:val="single"/>
      <w:lang w:val="sv-SE"/>
    </w:rPr>
  </w:style>
  <w:style w:type="character" w:customStyle="1" w:styleId="Heading5Char">
    <w:name w:val="Heading 5 Char"/>
    <w:basedOn w:val="DefaultParagraphFont"/>
    <w:link w:val="Heading5"/>
    <w:rsid w:val="00A564B8"/>
    <w:rPr>
      <w:rFonts w:ascii="Arial" w:eastAsia="Times New Roman" w:hAnsi="Arial" w:cs="Times New Roman"/>
      <w:b/>
      <w:iCs/>
      <w:sz w:val="20"/>
      <w:szCs w:val="26"/>
      <w:lang w:val="en-GB"/>
    </w:rPr>
  </w:style>
  <w:style w:type="character" w:styleId="Hyperlink">
    <w:name w:val="Hyperlink"/>
    <w:basedOn w:val="DefaultParagraphFont"/>
    <w:rsid w:val="00A564B8"/>
    <w:rPr>
      <w:color w:val="0000FF"/>
      <w:u w:val="single"/>
    </w:rPr>
  </w:style>
  <w:style w:type="character" w:customStyle="1" w:styleId="Heading8Char">
    <w:name w:val="Heading 8 Char"/>
    <w:basedOn w:val="DefaultParagraphFont"/>
    <w:link w:val="Heading8"/>
    <w:uiPriority w:val="9"/>
    <w:rsid w:val="008C4602"/>
    <w:rPr>
      <w:rFonts w:asciiTheme="majorHAnsi" w:eastAsiaTheme="majorEastAsia" w:hAnsiTheme="majorHAnsi" w:cstheme="majorBidi"/>
      <w:color w:val="272727" w:themeColor="text1" w:themeTint="D8"/>
      <w:sz w:val="21"/>
      <w:szCs w:val="21"/>
      <w:lang w:val="en-GB"/>
    </w:rPr>
  </w:style>
  <w:style w:type="paragraph" w:styleId="ListParagraph">
    <w:name w:val="List Paragraph"/>
    <w:basedOn w:val="Normal"/>
    <w:uiPriority w:val="34"/>
    <w:qFormat/>
    <w:rsid w:val="00A564B8"/>
    <w:pPr>
      <w:ind w:left="720"/>
      <w:contextualSpacing/>
    </w:pPr>
  </w:style>
  <w:style w:type="paragraph" w:styleId="BodyTextIndent">
    <w:name w:val="Body Text Indent"/>
    <w:basedOn w:val="Normal"/>
    <w:link w:val="BodyTextIndentChar"/>
    <w:rsid w:val="00DF1050"/>
    <w:pPr>
      <w:spacing w:line="240" w:lineRule="auto"/>
      <w:ind w:left="1134" w:right="284"/>
    </w:pPr>
    <w:rPr>
      <w:szCs w:val="24"/>
      <w:lang w:val="sv-SE"/>
    </w:rPr>
  </w:style>
  <w:style w:type="character" w:customStyle="1" w:styleId="BodyTextIndentChar">
    <w:name w:val="Body Text Indent Char"/>
    <w:basedOn w:val="DefaultParagraphFont"/>
    <w:link w:val="BodyTextIndent"/>
    <w:rsid w:val="00DF1050"/>
    <w:rPr>
      <w:rFonts w:ascii="Arial" w:eastAsia="Times New Roman" w:hAnsi="Arial" w:cs="Times New Roman"/>
      <w:szCs w:val="24"/>
      <w:lang w:val="sv-SE"/>
    </w:rPr>
  </w:style>
  <w:style w:type="paragraph" w:styleId="BalloonText">
    <w:name w:val="Balloon Text"/>
    <w:basedOn w:val="Normal"/>
    <w:link w:val="BalloonTextChar"/>
    <w:uiPriority w:val="99"/>
    <w:semiHidden/>
    <w:unhideWhenUsed/>
    <w:rsid w:val="006E29B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9BC"/>
    <w:rPr>
      <w:rFonts w:ascii="Segoe UI" w:eastAsia="Times New Roman" w:hAnsi="Segoe UI" w:cs="Segoe UI"/>
      <w:sz w:val="18"/>
      <w:szCs w:val="18"/>
      <w:lang w:val="en-GB"/>
    </w:rPr>
  </w:style>
  <w:style w:type="character" w:customStyle="1" w:styleId="Heading9Char">
    <w:name w:val="Heading 9 Char"/>
    <w:basedOn w:val="DefaultParagraphFont"/>
    <w:link w:val="Heading9"/>
    <w:uiPriority w:val="9"/>
    <w:rsid w:val="00605072"/>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10"/>
    <w:rsid w:val="00605072"/>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5072"/>
    <w:rPr>
      <w:rFonts w:asciiTheme="majorHAnsi" w:eastAsiaTheme="majorEastAsia" w:hAnsiTheme="majorHAnsi" w:cstheme="majorBidi"/>
      <w:spacing w:val="-10"/>
      <w:kern w:val="28"/>
      <w:sz w:val="56"/>
      <w:szCs w:val="56"/>
      <w:lang w:val="en-GB"/>
    </w:rPr>
  </w:style>
  <w:style w:type="table" w:customStyle="1" w:styleId="TableGrid1">
    <w:name w:val="Table Grid1"/>
    <w:basedOn w:val="TableNormal"/>
    <w:next w:val="TableGrid"/>
    <w:rsid w:val="00EC717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Reference">
    <w:name w:val="Subtle Reference"/>
    <w:basedOn w:val="DefaultParagraphFont"/>
    <w:uiPriority w:val="31"/>
    <w:rsid w:val="00605072"/>
    <w:rPr>
      <w:smallCaps/>
      <w:color w:val="5A5A5A" w:themeColor="text1" w:themeTint="A5"/>
    </w:rPr>
  </w:style>
  <w:style w:type="paragraph" w:styleId="Quote">
    <w:name w:val="Quote"/>
    <w:basedOn w:val="Normal"/>
    <w:next w:val="Normal"/>
    <w:link w:val="QuoteChar"/>
    <w:uiPriority w:val="29"/>
    <w:rsid w:val="0060507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605072"/>
    <w:rPr>
      <w:rFonts w:ascii="Arial" w:eastAsia="Times New Roman" w:hAnsi="Arial" w:cs="Times New Roman"/>
      <w:i/>
      <w:iCs/>
      <w:color w:val="404040" w:themeColor="text1" w:themeTint="BF"/>
      <w:szCs w:val="20"/>
      <w:lang w:val="en-GB"/>
    </w:rPr>
  </w:style>
  <w:style w:type="character" w:styleId="Emphasis">
    <w:name w:val="Emphasis"/>
    <w:basedOn w:val="DefaultParagraphFont"/>
    <w:uiPriority w:val="20"/>
    <w:rsid w:val="00605072"/>
    <w:rPr>
      <w:i/>
      <w:iCs/>
    </w:rPr>
  </w:style>
  <w:style w:type="character" w:styleId="IntenseEmphasis">
    <w:name w:val="Intense Emphasis"/>
    <w:basedOn w:val="DefaultParagraphFont"/>
    <w:uiPriority w:val="21"/>
    <w:rsid w:val="00605072"/>
    <w:rPr>
      <w:i/>
      <w:iCs/>
      <w:color w:val="4472C4" w:themeColor="accent1"/>
    </w:rPr>
  </w:style>
  <w:style w:type="character" w:styleId="Strong">
    <w:name w:val="Strong"/>
    <w:basedOn w:val="DefaultParagraphFont"/>
    <w:uiPriority w:val="22"/>
    <w:rsid w:val="00605072"/>
    <w:rPr>
      <w:b/>
      <w:bCs/>
    </w:rPr>
  </w:style>
  <w:style w:type="paragraph" w:styleId="IntenseQuote">
    <w:name w:val="Intense Quote"/>
    <w:basedOn w:val="Normal"/>
    <w:next w:val="Normal"/>
    <w:link w:val="IntenseQuoteChar"/>
    <w:uiPriority w:val="30"/>
    <w:rsid w:val="006050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05072"/>
    <w:rPr>
      <w:rFonts w:ascii="Arial" w:eastAsia="Times New Roman" w:hAnsi="Arial" w:cs="Times New Roman"/>
      <w:i/>
      <w:iCs/>
      <w:color w:val="4472C4" w:themeColor="accent1"/>
      <w:szCs w:val="20"/>
      <w:lang w:val="en-GB"/>
    </w:rPr>
  </w:style>
  <w:style w:type="paragraph" w:styleId="Subtitle">
    <w:name w:val="Subtitle"/>
    <w:basedOn w:val="Normal"/>
    <w:next w:val="Normal"/>
    <w:link w:val="SubtitleChar"/>
    <w:uiPriority w:val="11"/>
    <w:rsid w:val="007B04B7"/>
    <w:pPr>
      <w:numPr>
        <w:ilvl w:val="1"/>
      </w:numPr>
      <w:spacing w:after="160"/>
    </w:pPr>
    <w:rPr>
      <w:rFonts w:eastAsiaTheme="minorEastAsia" w:cstheme="minorBidi"/>
      <w:spacing w:val="15"/>
      <w:szCs w:val="22"/>
    </w:rPr>
  </w:style>
  <w:style w:type="character" w:customStyle="1" w:styleId="SubtitleChar">
    <w:name w:val="Subtitle Char"/>
    <w:basedOn w:val="DefaultParagraphFont"/>
    <w:link w:val="Subtitle"/>
    <w:uiPriority w:val="11"/>
    <w:rsid w:val="007B04B7"/>
    <w:rPr>
      <w:rFonts w:ascii="Arial" w:eastAsiaTheme="minorEastAsia" w:hAnsi="Arial"/>
      <w:spacing w:val="15"/>
      <w:lang w:val="en-GB"/>
    </w:rPr>
  </w:style>
  <w:style w:type="paragraph" w:customStyle="1" w:styleId="HydroText">
    <w:name w:val="Hydro Text"/>
    <w:rsid w:val="002B4DD3"/>
    <w:pPr>
      <w:tabs>
        <w:tab w:val="left" w:pos="1134"/>
        <w:tab w:val="left" w:pos="2268"/>
        <w:tab w:val="left" w:pos="3402"/>
        <w:tab w:val="left" w:pos="4536"/>
        <w:tab w:val="left" w:pos="6237"/>
        <w:tab w:val="left" w:pos="7371"/>
        <w:tab w:val="left" w:pos="8789"/>
        <w:tab w:val="left" w:pos="10206"/>
      </w:tabs>
      <w:spacing w:after="0" w:line="260" w:lineRule="atLeast"/>
    </w:pPr>
    <w:rPr>
      <w:rFonts w:ascii="Arial" w:eastAsia="Times New Roman" w:hAnsi="Arial" w:cs="Times New Roman"/>
      <w:snapToGrid w:val="0"/>
      <w:szCs w:val="20"/>
      <w:lang w:val="en-GB"/>
    </w:rPr>
  </w:style>
  <w:style w:type="character" w:customStyle="1" w:styleId="Style1">
    <w:name w:val="Style1"/>
    <w:basedOn w:val="DefaultParagraphFont"/>
    <w:uiPriority w:val="1"/>
    <w:rsid w:val="00F675D5"/>
    <w:rPr>
      <w:rFonts w:ascii="Arial" w:hAnsi="Arial"/>
      <w:caps w:val="0"/>
      <w:smallCaps w:val="0"/>
      <w:sz w:val="20"/>
    </w:rPr>
  </w:style>
  <w:style w:type="character" w:customStyle="1" w:styleId="Style3">
    <w:name w:val="Style3"/>
    <w:basedOn w:val="DefaultParagraphFont"/>
    <w:uiPriority w:val="1"/>
    <w:rsid w:val="00F675D5"/>
    <w:rPr>
      <w:caps/>
      <w:smallCaps w:val="0"/>
    </w:rPr>
  </w:style>
  <w:style w:type="character" w:customStyle="1" w:styleId="Style4">
    <w:name w:val="Style4"/>
    <w:basedOn w:val="DefaultParagraphFont"/>
    <w:uiPriority w:val="1"/>
    <w:rsid w:val="00F675D5"/>
    <w:rPr>
      <w:rFonts w:ascii="Arial" w:hAnsi="Arial"/>
      <w:caps/>
      <w:smallCaps w:val="0"/>
      <w:sz w:val="20"/>
    </w:rPr>
  </w:style>
  <w:style w:type="character" w:customStyle="1" w:styleId="Style5">
    <w:name w:val="Style5"/>
    <w:basedOn w:val="DefaultParagraphFont"/>
    <w:uiPriority w:val="1"/>
    <w:rsid w:val="00CA0643"/>
    <w:rPr>
      <w:rFonts w:ascii="Arial" w:hAnsi="Arial"/>
      <w:b/>
      <w:caps/>
      <w:smallCaps w:val="0"/>
      <w:sz w:val="20"/>
    </w:rPr>
  </w:style>
  <w:style w:type="character" w:customStyle="1" w:styleId="Style6">
    <w:name w:val="Style6"/>
    <w:basedOn w:val="DefaultParagraphFont"/>
    <w:uiPriority w:val="1"/>
    <w:rsid w:val="00CA0643"/>
    <w:rPr>
      <w:rFonts w:ascii="Arial" w:hAnsi="Arial"/>
      <w:b/>
      <w:caps/>
      <w:smallCaps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23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67661FA-E5DA-4142-BA0F-EBB59E52C042}"/>
      </w:docPartPr>
      <w:docPartBody>
        <w:p w:rsidR="005F7957" w:rsidRDefault="00F73932">
          <w:r w:rsidRPr="00AA31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932"/>
    <w:rsid w:val="005F7957"/>
    <w:rsid w:val="00CF0C76"/>
    <w:rsid w:val="00DA0FC2"/>
    <w:rsid w:val="00E4486B"/>
    <w:rsid w:val="00F739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39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4ED685695F94092140F9BC0F3D2AF" ma:contentTypeVersion="9" ma:contentTypeDescription="Create a new document." ma:contentTypeScope="" ma:versionID="f44a10d45e970a6d81c1b8ea07c1d0ce">
  <xsd:schema xmlns:xsd="http://www.w3.org/2001/XMLSchema" xmlns:xs="http://www.w3.org/2001/XMLSchema" xmlns:p="http://schemas.microsoft.com/office/2006/metadata/properties" xmlns:ns2="82e9f00c-b052-443c-a0ab-bc219eba96cd" xmlns:ns3="adee6688-c1d3-42e7-87a0-06a483b30ac1" targetNamespace="http://schemas.microsoft.com/office/2006/metadata/properties" ma:root="true" ma:fieldsID="a1fc317f52835cd7ae73dacd76e8718a" ns2:_="" ns3:_="">
    <xsd:import namespace="82e9f00c-b052-443c-a0ab-bc219eba96cd"/>
    <xsd:import namespace="adee6688-c1d3-42e7-87a0-06a483b30ac1"/>
    <xsd:element name="properties">
      <xsd:complexType>
        <xsd:sequence>
          <xsd:element name="documentManagement">
            <xsd:complexType>
              <xsd:all>
                <xsd:element ref="ns2:Dokumenttyp" minOccurs="0"/>
                <xsd:element ref="ns2:Omr_x00e5_de" minOccurs="0"/>
                <xsd:element ref="ns2:MediaServiceMetadata" minOccurs="0"/>
                <xsd:element ref="ns2:MediaServiceFastMetadata" minOccurs="0"/>
                <xsd:element ref="ns3:Avdelning"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9f00c-b052-443c-a0ab-bc219eba96cd" elementFormDefault="qualified">
    <xsd:import namespace="http://schemas.microsoft.com/office/2006/documentManagement/types"/>
    <xsd:import namespace="http://schemas.microsoft.com/office/infopath/2007/PartnerControls"/>
    <xsd:element name="Dokumenttyp" ma:index="1" nillable="true" ma:displayName="Dokumenttyp" ma:format="Dropdown" ma:internalName="Dokumenttyp">
      <xsd:simpleType>
        <xsd:restriction base="dms:Choice">
          <xsd:enumeration value="Mall"/>
          <xsd:enumeration value="Blankett"/>
        </xsd:restriction>
      </xsd:simpleType>
    </xsd:element>
    <xsd:element name="Omr_x00e5_de" ma:index="2" nillable="true" ma:displayName="Område" ma:format="Dropdown" ma:internalName="Omr_x00e5_de">
      <xsd:simpleType>
        <xsd:restriction base="dms:Choice">
          <xsd:enumeration value="Styrande dokument"/>
          <xsd:enumeration value="Matsal"/>
          <xsd:enumeration value="Brev"/>
          <xsd:enumeration value="Insamlingar"/>
          <xsd:enumeration value="Fax"/>
          <xsd:enumeration value="Protokoll"/>
          <xsd:enumeration value="Pärm"/>
          <xsd:enumeration value="Rapport"/>
          <xsd:enumeration value="Friskvård"/>
          <xsd:enumeration value="Presentation"/>
          <xsd:enumeration value="Övrigt"/>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ee6688-c1d3-42e7-87a0-06a483b30ac1" elementFormDefault="qualified">
    <xsd:import namespace="http://schemas.microsoft.com/office/2006/documentManagement/types"/>
    <xsd:import namespace="http://schemas.microsoft.com/office/infopath/2007/PartnerControls"/>
    <xsd:element name="Avdelning" ma:index="12" nillable="true" ma:displayName="Avdelning" ma:format="Dropdown" ma:internalName="Avdelning">
      <xsd:simpleType>
        <xsd:restriction base="dms:Choice">
          <xsd:enumeration value="Företagsledning"/>
          <xsd:enumeration value="Klor/VCM"/>
          <xsd:enumeration value="PVC"/>
          <xsd:enumeration value="Underhåll"/>
          <xsd:enumeration value="Process engineering"/>
          <xsd:enumeration value="HMS&amp;K"/>
          <xsd:enumeration value="Inköp &amp; Förråd"/>
          <xsd:enumeration value="Ekonomi"/>
          <xsd:enumeration value="IS/IT"/>
          <xsd:enumeration value="HR"/>
          <xsd:enumeration value="Technical department (utgått)"/>
          <xsd:enumeration value="Laboratoriet"/>
          <xsd:enumeration value="Konstruktion"/>
          <xsd:enumeration value="Logistik"/>
          <xsd:enumeration value="Inspektion"/>
          <xsd:enumeration value="Skyddsstation"/>
          <xsd:enumeration value="Matsal"/>
          <xsd:enumeration value="Kommunik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okumenttyp xmlns="82e9f00c-b052-443c-a0ab-bc219eba96cd">Mall</Dokumenttyp>
    <Omr_x00e5_de xmlns="82e9f00c-b052-443c-a0ab-bc219eba96cd">Styrande dokument</Omr_x00e5_de>
    <Avdelning xmlns="adee6688-c1d3-42e7-87a0-06a483b30ac1">HMS&amp;K</Avdelning>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63B6EB-3659-4F09-847B-7CB569989F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9f00c-b052-443c-a0ab-bc219eba96cd"/>
    <ds:schemaRef ds:uri="adee6688-c1d3-42e7-87a0-06a483b30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80A3B0-F285-44D1-8866-1698268375B3}">
  <ds:schemaRefs>
    <ds:schemaRef ds:uri="http://schemas.openxmlformats.org/officeDocument/2006/bibliography"/>
  </ds:schemaRefs>
</ds:datastoreItem>
</file>

<file path=customXml/itemProps3.xml><?xml version="1.0" encoding="utf-8"?>
<ds:datastoreItem xmlns:ds="http://schemas.openxmlformats.org/officeDocument/2006/customXml" ds:itemID="{8B657A30-38B9-41A8-8389-657E5283274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2e9f00c-b052-443c-a0ab-bc219eba96cd"/>
    <ds:schemaRef ds:uri="http://purl.org/dc/elements/1.1/"/>
    <ds:schemaRef ds:uri="http://schemas.microsoft.com/office/2006/metadata/properties"/>
    <ds:schemaRef ds:uri="adee6688-c1d3-42e7-87a0-06a483b30ac1"/>
    <ds:schemaRef ds:uri="http://www.w3.org/XML/1998/namespace"/>
    <ds:schemaRef ds:uri="http://purl.org/dc/dcmitype/"/>
  </ds:schemaRefs>
</ds:datastoreItem>
</file>

<file path=customXml/itemProps4.xml><?xml version="1.0" encoding="utf-8"?>
<ds:datastoreItem xmlns:ds="http://schemas.openxmlformats.org/officeDocument/2006/customXml" ds:itemID="{482967AD-9F0E-4B0D-BAD5-D3DAB418F2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615</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2024-05-13T14:44:00Z</dcterms:created>
  <dcterms:modified xsi:type="dcterms:W3CDTF">2024-05-13T14:50:00Z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0x0101007544ED685695F94092140F9BC0F3D2AF</vt:lpwstr>
  </property>
</Properties>
</file>